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4C3C" w14:textId="77777777" w:rsidR="00D21AF8" w:rsidRDefault="00D21AF8" w:rsidP="00D21AF8">
      <w:pPr>
        <w:pStyle w:val="ReturnAddress"/>
        <w:spacing w:line="240" w:lineRule="auto"/>
        <w:jc w:val="center"/>
        <w:rPr>
          <w:rFonts w:ascii="Tenorite" w:hAnsi="Tenorite"/>
          <w:b/>
          <w:bCs/>
          <w:sz w:val="40"/>
          <w:szCs w:val="40"/>
        </w:rPr>
      </w:pPr>
      <w:r>
        <w:rPr>
          <w:rFonts w:ascii="Tenorite" w:hAnsi="Tenorite"/>
          <w:b/>
          <w:bCs/>
          <w:noProof/>
          <w:sz w:val="40"/>
          <w:szCs w:val="40"/>
        </w:rPr>
        <w:t>The New Mexico Department of Veterans’ Services</w:t>
      </w:r>
      <w:r>
        <w:rPr>
          <w:rFonts w:ascii="Tenorite" w:hAnsi="Tenorite" w:cs="Arial"/>
          <w:b/>
          <w:bCs/>
          <w:noProof/>
          <w:sz w:val="40"/>
          <w:szCs w:val="40"/>
        </w:rPr>
        <w:t xml:space="preserve">                      </w:t>
      </w:r>
    </w:p>
    <w:p w14:paraId="14676E9E" w14:textId="45689A9E" w:rsidR="00D21AF8" w:rsidRDefault="00D21AF8" w:rsidP="00D21AF8">
      <w:pPr>
        <w:pStyle w:val="ReturnAddress"/>
        <w:spacing w:line="240" w:lineRule="auto"/>
        <w:jc w:val="center"/>
        <w:rPr>
          <w:rFonts w:ascii="Tenorite" w:hAnsi="Tenorite"/>
          <w:sz w:val="20"/>
        </w:rPr>
      </w:pPr>
      <w:r>
        <w:rPr>
          <w:rFonts w:ascii="Tenorite" w:hAnsi="Tenorite"/>
          <w:noProof/>
          <w:sz w:val="20"/>
        </w:rPr>
        <w:drawing>
          <wp:inline distT="0" distB="0" distL="0" distR="0" wp14:anchorId="32E232DE" wp14:editId="52F1D5CF">
            <wp:extent cx="2247900" cy="22707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2270760"/>
                    </a:xfrm>
                    <a:prstGeom prst="rect">
                      <a:avLst/>
                    </a:prstGeom>
                    <a:noFill/>
                    <a:ln>
                      <a:noFill/>
                    </a:ln>
                  </pic:spPr>
                </pic:pic>
              </a:graphicData>
            </a:graphic>
          </wp:inline>
        </w:drawing>
      </w:r>
    </w:p>
    <w:p w14:paraId="5F0B6E8D" w14:textId="77777777" w:rsidR="00D21AF8" w:rsidRDefault="00D21AF8" w:rsidP="00D21AF8">
      <w:pPr>
        <w:pStyle w:val="ReturnAddress"/>
        <w:spacing w:line="240" w:lineRule="auto"/>
        <w:jc w:val="center"/>
        <w:rPr>
          <w:rFonts w:ascii="Tenorite" w:hAnsi="Tenorite" w:cs="Arial"/>
          <w:b/>
          <w:sz w:val="24"/>
          <w:szCs w:val="24"/>
        </w:rPr>
      </w:pPr>
    </w:p>
    <w:p w14:paraId="74F0BBD7" w14:textId="77777777" w:rsidR="0091271E" w:rsidRDefault="0091271E" w:rsidP="0091271E">
      <w:pPr>
        <w:pStyle w:val="ReturnAddress"/>
        <w:spacing w:line="240" w:lineRule="auto"/>
        <w:jc w:val="center"/>
        <w:rPr>
          <w:rFonts w:ascii="Tenorite" w:hAnsi="Tenorite" w:cs="Arial"/>
          <w:b/>
          <w:sz w:val="24"/>
          <w:szCs w:val="24"/>
        </w:rPr>
      </w:pPr>
      <w:r>
        <w:rPr>
          <w:rFonts w:ascii="Tenorite" w:hAnsi="Tenorite" w:cs="Arial"/>
          <w:b/>
          <w:sz w:val="24"/>
          <w:szCs w:val="24"/>
        </w:rPr>
        <w:t>Michelle Lujan Grisham</w:t>
      </w:r>
    </w:p>
    <w:p w14:paraId="52631938" w14:textId="77777777" w:rsidR="0091271E" w:rsidRDefault="0091271E" w:rsidP="0091271E">
      <w:pPr>
        <w:pStyle w:val="ReturnAddress"/>
        <w:spacing w:line="240" w:lineRule="auto"/>
        <w:jc w:val="center"/>
        <w:rPr>
          <w:rFonts w:ascii="Tenorite" w:hAnsi="Tenorite" w:cs="Arial"/>
          <w:i/>
          <w:sz w:val="24"/>
          <w:szCs w:val="24"/>
        </w:rPr>
      </w:pPr>
      <w:r>
        <w:rPr>
          <w:rFonts w:ascii="Tenorite" w:hAnsi="Tenorite" w:cs="Arial"/>
          <w:i/>
          <w:sz w:val="24"/>
          <w:szCs w:val="24"/>
        </w:rPr>
        <w:t>Governor</w:t>
      </w:r>
    </w:p>
    <w:p w14:paraId="3ECB6BC2" w14:textId="77777777" w:rsidR="0091271E" w:rsidRDefault="0091271E" w:rsidP="0091271E">
      <w:pPr>
        <w:pStyle w:val="ReturnAddress"/>
        <w:spacing w:line="240" w:lineRule="auto"/>
        <w:jc w:val="center"/>
        <w:rPr>
          <w:rFonts w:ascii="Tenorite" w:hAnsi="Tenorite" w:cs="Arial"/>
          <w:b/>
          <w:sz w:val="24"/>
          <w:szCs w:val="24"/>
        </w:rPr>
      </w:pPr>
    </w:p>
    <w:p w14:paraId="1CF1D954" w14:textId="675D1B8D" w:rsidR="0091271E" w:rsidRDefault="0091271E" w:rsidP="0091271E">
      <w:pPr>
        <w:pStyle w:val="ReturnAddress"/>
        <w:spacing w:line="240" w:lineRule="auto"/>
        <w:jc w:val="center"/>
        <w:rPr>
          <w:rFonts w:ascii="Tenorite" w:hAnsi="Tenorite" w:cs="Arial"/>
          <w:b/>
          <w:sz w:val="24"/>
          <w:szCs w:val="24"/>
        </w:rPr>
      </w:pPr>
      <w:r>
        <w:rPr>
          <w:rFonts w:ascii="Tenorite" w:hAnsi="Tenorite" w:cs="Arial"/>
          <w:b/>
          <w:sz w:val="24"/>
          <w:szCs w:val="24"/>
        </w:rPr>
        <w:t xml:space="preserve"> Brig.</w:t>
      </w:r>
      <w:r w:rsidR="00C53357">
        <w:rPr>
          <w:rFonts w:ascii="Tenorite" w:hAnsi="Tenorite" w:cs="Arial"/>
          <w:b/>
          <w:sz w:val="24"/>
          <w:szCs w:val="24"/>
        </w:rPr>
        <w:t xml:space="preserve"> Gen </w:t>
      </w:r>
      <w:r>
        <w:rPr>
          <w:rFonts w:ascii="Tenorite" w:hAnsi="Tenorite" w:cs="Arial"/>
          <w:b/>
          <w:sz w:val="24"/>
          <w:szCs w:val="24"/>
        </w:rPr>
        <w:t>Jamison Herrera</w:t>
      </w:r>
    </w:p>
    <w:p w14:paraId="052B3BEB" w14:textId="77777777" w:rsidR="0091271E" w:rsidRDefault="0091271E" w:rsidP="0091271E">
      <w:pPr>
        <w:pStyle w:val="ReturnAddress"/>
        <w:spacing w:line="240" w:lineRule="auto"/>
        <w:jc w:val="center"/>
        <w:rPr>
          <w:rFonts w:ascii="Tenorite" w:hAnsi="Tenorite" w:cs="Arial"/>
          <w:i/>
          <w:sz w:val="24"/>
          <w:szCs w:val="24"/>
        </w:rPr>
      </w:pPr>
      <w:r>
        <w:rPr>
          <w:rFonts w:ascii="Tenorite" w:hAnsi="Tenorite" w:cs="Arial"/>
          <w:i/>
          <w:sz w:val="24"/>
          <w:szCs w:val="24"/>
        </w:rPr>
        <w:t>Acting Cabinet Secretary</w:t>
      </w:r>
    </w:p>
    <w:p w14:paraId="66A65606" w14:textId="77777777" w:rsidR="0091271E" w:rsidRDefault="0091271E" w:rsidP="0091271E">
      <w:pPr>
        <w:pStyle w:val="ReturnAddress"/>
        <w:spacing w:line="240" w:lineRule="auto"/>
        <w:jc w:val="center"/>
        <w:rPr>
          <w:rFonts w:ascii="Tenorite" w:hAnsi="Tenorite" w:cs="Arial"/>
          <w:b/>
          <w:sz w:val="20"/>
        </w:rPr>
      </w:pPr>
    </w:p>
    <w:p w14:paraId="163F121A" w14:textId="77777777" w:rsidR="0091271E" w:rsidRDefault="0091271E" w:rsidP="0091271E">
      <w:pPr>
        <w:pStyle w:val="ReturnAddress"/>
        <w:spacing w:line="240" w:lineRule="auto"/>
        <w:jc w:val="center"/>
        <w:rPr>
          <w:rFonts w:ascii="Tenorite" w:hAnsi="Tenorite" w:cs="Arial"/>
          <w:i/>
          <w:sz w:val="20"/>
        </w:rPr>
      </w:pPr>
    </w:p>
    <w:p w14:paraId="1374AD0D" w14:textId="77777777" w:rsidR="00213FD5" w:rsidRDefault="00213FD5" w:rsidP="00213FD5">
      <w:pPr>
        <w:pStyle w:val="ReturnAddress"/>
        <w:spacing w:line="240" w:lineRule="auto"/>
        <w:rPr>
          <w:rFonts w:ascii="Tenorite" w:hAnsi="Tenorite"/>
          <w:i/>
          <w:sz w:val="20"/>
        </w:rPr>
      </w:pPr>
    </w:p>
    <w:p w14:paraId="265CADAE" w14:textId="79BF6D99" w:rsidR="00213FD5" w:rsidRPr="006D1ED0" w:rsidRDefault="006D1ED0" w:rsidP="00213FD5">
      <w:pPr>
        <w:jc w:val="center"/>
        <w:rPr>
          <w:rFonts w:ascii="Tenorite" w:hAnsi="Tenorite" w:cs="Arial"/>
          <w:b/>
          <w:sz w:val="32"/>
          <w:szCs w:val="32"/>
        </w:rPr>
      </w:pPr>
      <w:r>
        <w:rPr>
          <w:rFonts w:ascii="Tenorite" w:hAnsi="Tenorite" w:cs="Arial"/>
          <w:b/>
          <w:sz w:val="32"/>
          <w:szCs w:val="32"/>
        </w:rPr>
        <w:t xml:space="preserve">Two </w:t>
      </w:r>
      <w:r>
        <w:rPr>
          <w:rFonts w:ascii="Tenorite" w:hAnsi="Tenorite" w:cs="Arial"/>
          <w:b/>
          <w:i/>
          <w:iCs/>
          <w:sz w:val="32"/>
          <w:szCs w:val="32"/>
        </w:rPr>
        <w:t xml:space="preserve">Operation Soundstage </w:t>
      </w:r>
      <w:r>
        <w:rPr>
          <w:rFonts w:ascii="Tenorite" w:hAnsi="Tenorite" w:cs="Arial"/>
          <w:b/>
          <w:sz w:val="32"/>
          <w:szCs w:val="32"/>
        </w:rPr>
        <w:t>Events Next Week</w:t>
      </w:r>
    </w:p>
    <w:p w14:paraId="4C7FA0F6" w14:textId="77777777" w:rsidR="00213FD5" w:rsidRDefault="00213FD5" w:rsidP="00213FD5">
      <w:pPr>
        <w:jc w:val="center"/>
        <w:rPr>
          <w:rFonts w:ascii="Tenorite" w:hAnsi="Tenorite" w:cs="Arial"/>
          <w:b/>
          <w:i/>
          <w:sz w:val="24"/>
          <w:szCs w:val="24"/>
        </w:rPr>
      </w:pPr>
    </w:p>
    <w:p w14:paraId="574ED269" w14:textId="77777777" w:rsidR="00213FD5" w:rsidRDefault="00213FD5" w:rsidP="00213FD5">
      <w:pPr>
        <w:jc w:val="center"/>
        <w:rPr>
          <w:rFonts w:ascii="Tenorite" w:hAnsi="Tenorite" w:cs="Arial"/>
          <w:spacing w:val="-2"/>
          <w:sz w:val="24"/>
          <w:szCs w:val="24"/>
        </w:rPr>
      </w:pPr>
    </w:p>
    <w:p w14:paraId="6BD9908A" w14:textId="3FDC83A3" w:rsidR="007728F1" w:rsidRPr="0018335C" w:rsidRDefault="007728F1" w:rsidP="007728F1">
      <w:pPr>
        <w:pStyle w:val="NoSpacing"/>
        <w:rPr>
          <w:rFonts w:ascii="Tenorite" w:hAnsi="Tenorite"/>
          <w:sz w:val="28"/>
          <w:szCs w:val="28"/>
        </w:rPr>
      </w:pPr>
      <w:r w:rsidRPr="0018335C">
        <w:rPr>
          <w:rFonts w:ascii="Tenorite" w:hAnsi="Tenorite"/>
          <w:sz w:val="28"/>
          <w:szCs w:val="28"/>
        </w:rPr>
        <w:t>The New Mexico Film Office is hosting two panels next week as part of its </w:t>
      </w:r>
      <w:hyperlink r:id="rId9" w:tgtFrame="_blank" w:history="1">
        <w:r w:rsidRPr="0018335C">
          <w:rPr>
            <w:rFonts w:ascii="Tenorite" w:hAnsi="Tenorite"/>
            <w:i/>
            <w:iCs/>
            <w:sz w:val="28"/>
            <w:szCs w:val="28"/>
          </w:rPr>
          <w:t>Operation Soundstage</w:t>
        </w:r>
      </w:hyperlink>
      <w:r w:rsidRPr="0018335C">
        <w:rPr>
          <w:rFonts w:ascii="Tenorite" w:hAnsi="Tenorite"/>
          <w:sz w:val="28"/>
          <w:szCs w:val="28"/>
        </w:rPr>
        <w:t> program to connect with and hire veterans in New Mexico for behind-the-scenes jobs in the state’s booming film and media</w:t>
      </w:r>
      <w:r>
        <w:rPr>
          <w:rFonts w:ascii="Tenorite" w:hAnsi="Tenorite"/>
          <w:sz w:val="28"/>
          <w:szCs w:val="28"/>
        </w:rPr>
        <w:t xml:space="preserve"> production</w:t>
      </w:r>
      <w:r w:rsidRPr="0018335C">
        <w:rPr>
          <w:rFonts w:ascii="Tenorite" w:hAnsi="Tenorite"/>
          <w:sz w:val="28"/>
          <w:szCs w:val="28"/>
        </w:rPr>
        <w:t xml:space="preserve"> industry through training opportunities and discussions.  </w:t>
      </w:r>
    </w:p>
    <w:p w14:paraId="148AFB6A" w14:textId="77777777" w:rsidR="007728F1" w:rsidRPr="0018335C" w:rsidRDefault="007728F1" w:rsidP="007728F1">
      <w:pPr>
        <w:rPr>
          <w:rFonts w:ascii="Tenorite" w:eastAsia="Times New Roman" w:hAnsi="Tenorite"/>
          <w:sz w:val="28"/>
          <w:szCs w:val="28"/>
        </w:rPr>
      </w:pPr>
    </w:p>
    <w:p w14:paraId="32DBDFF5" w14:textId="77777777" w:rsidR="007728F1" w:rsidRPr="0018335C" w:rsidRDefault="007728F1" w:rsidP="007728F1">
      <w:pPr>
        <w:rPr>
          <w:rFonts w:ascii="Tenorite" w:eastAsia="Times New Roman" w:hAnsi="Tenorite" w:cs="Arial"/>
          <w:b/>
          <w:bCs/>
          <w:color w:val="242021"/>
          <w:sz w:val="28"/>
          <w:szCs w:val="28"/>
        </w:rPr>
      </w:pPr>
      <w:r w:rsidRPr="0018335C">
        <w:rPr>
          <w:rFonts w:ascii="Tenorite" w:eastAsia="Times New Roman" w:hAnsi="Tenorite" w:cs="Arial"/>
          <w:b/>
          <w:bCs/>
          <w:color w:val="242021"/>
          <w:sz w:val="28"/>
          <w:szCs w:val="28"/>
          <w:u w:val="single"/>
        </w:rPr>
        <w:t>Below-the-Line Careers for Veterans</w:t>
      </w:r>
      <w:r w:rsidRPr="0018335C">
        <w:rPr>
          <w:rFonts w:ascii="Tenorite" w:eastAsia="Times New Roman" w:hAnsi="Tenorite" w:cs="Arial"/>
          <w:b/>
          <w:bCs/>
          <w:color w:val="242021"/>
          <w:sz w:val="28"/>
          <w:szCs w:val="28"/>
        </w:rPr>
        <w:t xml:space="preserve"> Tuesday, November 28 (1 p.m.) </w:t>
      </w:r>
    </w:p>
    <w:p w14:paraId="382B9AAA" w14:textId="77777777" w:rsidR="007728F1" w:rsidRPr="0018335C" w:rsidRDefault="007728F1" w:rsidP="007728F1">
      <w:pPr>
        <w:rPr>
          <w:rFonts w:ascii="Tenorite" w:eastAsia="Times New Roman" w:hAnsi="Tenorite" w:cs="Arial"/>
          <w:color w:val="000000"/>
          <w:sz w:val="28"/>
          <w:szCs w:val="28"/>
        </w:rPr>
      </w:pPr>
      <w:r w:rsidRPr="0018335C">
        <w:rPr>
          <w:rFonts w:ascii="Tenorite" w:eastAsia="Times New Roman" w:hAnsi="Tenorite" w:cs="Arial"/>
          <w:b/>
          <w:bCs/>
          <w:color w:val="242021"/>
          <w:sz w:val="28"/>
          <w:szCs w:val="28"/>
        </w:rPr>
        <w:t>Downtown Santa Fe (Jean Cocteau Cinema/</w:t>
      </w:r>
      <w:r w:rsidRPr="0018335C">
        <w:rPr>
          <w:rStyle w:val="ydp7d4c6c46scxw267815275"/>
          <w:rFonts w:ascii="Tenorite" w:eastAsia="Times New Roman" w:hAnsi="Tenorite" w:cs="Arial"/>
          <w:b/>
          <w:bCs/>
          <w:color w:val="100F10"/>
          <w:sz w:val="28"/>
          <w:szCs w:val="28"/>
        </w:rPr>
        <w:t>418 Montezuma Ave)</w:t>
      </w:r>
    </w:p>
    <w:p w14:paraId="7BD92B5E" w14:textId="77777777" w:rsidR="007728F1" w:rsidRPr="0018335C" w:rsidRDefault="007728F1" w:rsidP="007728F1">
      <w:pPr>
        <w:rPr>
          <w:rFonts w:ascii="Tenorite" w:eastAsia="Times New Roman" w:hAnsi="Tenorite" w:cs="Arial"/>
          <w:color w:val="000000"/>
          <w:sz w:val="28"/>
          <w:szCs w:val="28"/>
        </w:rPr>
      </w:pPr>
      <w:r w:rsidRPr="0018335C">
        <w:rPr>
          <w:rFonts w:ascii="Tenorite" w:eastAsia="Times New Roman" w:hAnsi="Tenorite" w:cs="Arial"/>
          <w:color w:val="242021"/>
          <w:sz w:val="28"/>
          <w:szCs w:val="28"/>
        </w:rPr>
        <w:t xml:space="preserve">Below-the-Line veterans panel will be designed to inspire those who may have transferrable skills and </w:t>
      </w:r>
      <w:proofErr w:type="gramStart"/>
      <w:r w:rsidRPr="0018335C">
        <w:rPr>
          <w:rFonts w:ascii="Tenorite" w:eastAsia="Times New Roman" w:hAnsi="Tenorite" w:cs="Arial"/>
          <w:color w:val="242021"/>
          <w:sz w:val="28"/>
          <w:szCs w:val="28"/>
        </w:rPr>
        <w:t>interested</w:t>
      </w:r>
      <w:proofErr w:type="gramEnd"/>
      <w:r w:rsidRPr="0018335C">
        <w:rPr>
          <w:rFonts w:ascii="Tenorite" w:eastAsia="Times New Roman" w:hAnsi="Tenorite" w:cs="Arial"/>
          <w:color w:val="242021"/>
          <w:sz w:val="28"/>
          <w:szCs w:val="28"/>
        </w:rPr>
        <w:t xml:space="preserve"> in the technical side of the film and television industry to learn about the industry with the goal of joining the union.  This will be moderated by SAG-AFTRA Vice-President Talia Pura with veterans and producer and cinematographer </w:t>
      </w:r>
      <w:hyperlink r:id="rId10" w:history="1">
        <w:r w:rsidRPr="0018335C">
          <w:rPr>
            <w:rStyle w:val="Hyperlink"/>
            <w:rFonts w:ascii="Tenorite" w:eastAsia="Times New Roman" w:hAnsi="Tenorite" w:cs="Arial"/>
            <w:sz w:val="28"/>
            <w:szCs w:val="28"/>
          </w:rPr>
          <w:t>Mike Miller</w:t>
        </w:r>
      </w:hyperlink>
      <w:r w:rsidRPr="0018335C">
        <w:rPr>
          <w:rFonts w:ascii="Tenorite" w:eastAsia="Times New Roman" w:hAnsi="Tenorite" w:cs="Arial"/>
          <w:color w:val="242021"/>
          <w:sz w:val="28"/>
          <w:szCs w:val="28"/>
        </w:rPr>
        <w:t> and Art Director </w:t>
      </w:r>
      <w:hyperlink r:id="rId11" w:history="1">
        <w:r w:rsidRPr="0018335C">
          <w:rPr>
            <w:rStyle w:val="Hyperlink"/>
            <w:rFonts w:ascii="Tenorite" w:eastAsia="Times New Roman" w:hAnsi="Tenorite" w:cs="Arial"/>
            <w:sz w:val="28"/>
            <w:szCs w:val="28"/>
          </w:rPr>
          <w:t>Jim Twocrow</w:t>
        </w:r>
      </w:hyperlink>
      <w:r w:rsidRPr="0018335C">
        <w:rPr>
          <w:rFonts w:ascii="Tenorite" w:eastAsia="Times New Roman" w:hAnsi="Tenorite" w:cs="Arial"/>
          <w:color w:val="242021"/>
          <w:sz w:val="28"/>
          <w:szCs w:val="28"/>
        </w:rPr>
        <w:t>…plus additional panelists.  </w:t>
      </w:r>
      <w:hyperlink r:id="rId12" w:history="1">
        <w:r w:rsidRPr="0018335C">
          <w:rPr>
            <w:rStyle w:val="Hyperlink"/>
            <w:rFonts w:ascii="Tenorite" w:eastAsia="Times New Roman" w:hAnsi="Tenorite" w:cs="Arial"/>
            <w:sz w:val="28"/>
            <w:szCs w:val="28"/>
          </w:rPr>
          <w:t>Click here</w:t>
        </w:r>
      </w:hyperlink>
      <w:r w:rsidRPr="0018335C">
        <w:rPr>
          <w:rFonts w:ascii="Tenorite" w:eastAsia="Times New Roman" w:hAnsi="Tenorite" w:cs="Arial"/>
          <w:color w:val="242021"/>
          <w:sz w:val="28"/>
          <w:szCs w:val="28"/>
        </w:rPr>
        <w:t> to register.</w:t>
      </w:r>
    </w:p>
    <w:p w14:paraId="5561BD84" w14:textId="77777777" w:rsidR="007728F1" w:rsidRPr="0018335C" w:rsidRDefault="007728F1" w:rsidP="007728F1">
      <w:pPr>
        <w:rPr>
          <w:rFonts w:ascii="Tenorite" w:eastAsia="Times New Roman" w:hAnsi="Tenorite" w:cs="Calibri"/>
          <w:sz w:val="28"/>
          <w:szCs w:val="28"/>
        </w:rPr>
      </w:pPr>
    </w:p>
    <w:p w14:paraId="21B06146" w14:textId="77777777" w:rsidR="007728F1" w:rsidRPr="0018335C" w:rsidRDefault="007728F1" w:rsidP="007728F1">
      <w:pPr>
        <w:rPr>
          <w:rFonts w:ascii="Tenorite" w:eastAsia="Times New Roman" w:hAnsi="Tenorite"/>
          <w:b/>
          <w:bCs/>
          <w:sz w:val="28"/>
          <w:szCs w:val="28"/>
        </w:rPr>
      </w:pPr>
      <w:r w:rsidRPr="0018335C">
        <w:rPr>
          <w:rFonts w:ascii="Tenorite" w:eastAsia="Times New Roman" w:hAnsi="Tenorite"/>
          <w:b/>
          <w:bCs/>
          <w:sz w:val="28"/>
          <w:szCs w:val="28"/>
          <w:u w:val="single"/>
        </w:rPr>
        <w:t>Acting for Veterans Panel</w:t>
      </w:r>
      <w:r w:rsidRPr="0018335C">
        <w:rPr>
          <w:rFonts w:ascii="Tenorite" w:eastAsia="Times New Roman" w:hAnsi="Tenorite"/>
          <w:b/>
          <w:bCs/>
          <w:sz w:val="28"/>
          <w:szCs w:val="28"/>
        </w:rPr>
        <w:t xml:space="preserve"> Wednesday, November 29 (5pm)-Virtual Event</w:t>
      </w:r>
    </w:p>
    <w:p w14:paraId="069078A0" w14:textId="77777777" w:rsidR="007728F1" w:rsidRPr="0018335C" w:rsidRDefault="007728F1" w:rsidP="007728F1">
      <w:pPr>
        <w:pStyle w:val="NoSpacing"/>
        <w:rPr>
          <w:rFonts w:ascii="Tenorite" w:hAnsi="Tenorite"/>
          <w:sz w:val="28"/>
          <w:szCs w:val="28"/>
        </w:rPr>
      </w:pPr>
      <w:r w:rsidRPr="0018335C">
        <w:rPr>
          <w:rFonts w:ascii="Tenorite" w:hAnsi="Tenorite"/>
          <w:sz w:val="28"/>
          <w:szCs w:val="28"/>
        </w:rPr>
        <w:lastRenderedPageBreak/>
        <w:t>The Acting for Veterans panel is for those interested in learning from professionals who are veterans about how to apply their transferrable skills into the acting field with the goal of joining SAG-AFTRA.  Moderated by </w:t>
      </w:r>
      <w:hyperlink r:id="rId13" w:tgtFrame="_blank" w:history="1">
        <w:r w:rsidRPr="0018335C">
          <w:rPr>
            <w:rFonts w:ascii="Tenorite" w:hAnsi="Tenorite"/>
            <w:sz w:val="28"/>
            <w:szCs w:val="28"/>
          </w:rPr>
          <w:t>Sheila Ivy Traister</w:t>
        </w:r>
      </w:hyperlink>
      <w:r w:rsidRPr="0018335C">
        <w:rPr>
          <w:rFonts w:ascii="Tenorite" w:hAnsi="Tenorite"/>
          <w:sz w:val="28"/>
          <w:szCs w:val="28"/>
        </w:rPr>
        <w:t> with </w:t>
      </w:r>
      <w:hyperlink r:id="rId14" w:tgtFrame="_blank" w:history="1">
        <w:r w:rsidRPr="0018335C">
          <w:rPr>
            <w:rFonts w:ascii="Tenorite" w:hAnsi="Tenorite"/>
            <w:sz w:val="28"/>
            <w:szCs w:val="28"/>
          </w:rPr>
          <w:t>Rik Deskin</w:t>
        </w:r>
      </w:hyperlink>
      <w:r w:rsidRPr="0018335C">
        <w:rPr>
          <w:rFonts w:ascii="Tenorite" w:hAnsi="Tenorite"/>
          <w:sz w:val="28"/>
          <w:szCs w:val="28"/>
        </w:rPr>
        <w:t>, </w:t>
      </w:r>
      <w:hyperlink r:id="rId15" w:tgtFrame="_blank" w:history="1">
        <w:r w:rsidRPr="0018335C">
          <w:rPr>
            <w:rFonts w:ascii="Tenorite" w:hAnsi="Tenorite"/>
            <w:sz w:val="28"/>
            <w:szCs w:val="28"/>
          </w:rPr>
          <w:t>Rob Estrada</w:t>
        </w:r>
      </w:hyperlink>
      <w:r w:rsidRPr="0018335C">
        <w:rPr>
          <w:rFonts w:ascii="Tenorite" w:hAnsi="Tenorite"/>
          <w:sz w:val="28"/>
          <w:szCs w:val="28"/>
        </w:rPr>
        <w:t>, </w:t>
      </w:r>
      <w:hyperlink r:id="rId16" w:tgtFrame="_blank" w:history="1">
        <w:r w:rsidRPr="0018335C">
          <w:rPr>
            <w:rFonts w:ascii="Tenorite" w:hAnsi="Tenorite"/>
            <w:sz w:val="28"/>
            <w:szCs w:val="28"/>
          </w:rPr>
          <w:t>Bodhi Rader</w:t>
        </w:r>
      </w:hyperlink>
      <w:r w:rsidRPr="0018335C">
        <w:rPr>
          <w:rFonts w:ascii="Tenorite" w:hAnsi="Tenorite"/>
          <w:sz w:val="28"/>
          <w:szCs w:val="28"/>
        </w:rPr>
        <w:t>, </w:t>
      </w:r>
      <w:hyperlink r:id="rId17" w:tgtFrame="_blank" w:history="1">
        <w:r w:rsidRPr="0018335C">
          <w:rPr>
            <w:rFonts w:ascii="Tenorite" w:hAnsi="Tenorite"/>
            <w:sz w:val="28"/>
            <w:szCs w:val="28"/>
          </w:rPr>
          <w:t>Zeke Alton</w:t>
        </w:r>
      </w:hyperlink>
      <w:r w:rsidRPr="0018335C">
        <w:rPr>
          <w:rFonts w:ascii="Tenorite" w:hAnsi="Tenorite"/>
          <w:sz w:val="28"/>
          <w:szCs w:val="28"/>
        </w:rPr>
        <w:t>, </w:t>
      </w:r>
      <w:hyperlink r:id="rId18" w:tgtFrame="_blank" w:history="1">
        <w:r w:rsidRPr="0018335C">
          <w:rPr>
            <w:rFonts w:ascii="Tenorite" w:hAnsi="Tenorite"/>
            <w:sz w:val="28"/>
            <w:szCs w:val="28"/>
          </w:rPr>
          <w:t>Linsay Rousseau</w:t>
        </w:r>
      </w:hyperlink>
      <w:r w:rsidRPr="0018335C">
        <w:rPr>
          <w:rFonts w:ascii="Tenorite" w:hAnsi="Tenorite"/>
          <w:sz w:val="28"/>
          <w:szCs w:val="28"/>
        </w:rPr>
        <w:t>, and </w:t>
      </w:r>
      <w:hyperlink r:id="rId19" w:tgtFrame="_blank" w:history="1">
        <w:r w:rsidRPr="0018335C">
          <w:rPr>
            <w:rFonts w:ascii="Tenorite" w:hAnsi="Tenorite"/>
            <w:sz w:val="28"/>
            <w:szCs w:val="28"/>
          </w:rPr>
          <w:t>Ryan Begay</w:t>
        </w:r>
      </w:hyperlink>
      <w:r w:rsidRPr="0018335C">
        <w:rPr>
          <w:rFonts w:ascii="Tenorite" w:hAnsi="Tenorite"/>
          <w:sz w:val="28"/>
          <w:szCs w:val="28"/>
        </w:rPr>
        <w:t>.  </w:t>
      </w:r>
      <w:hyperlink r:id="rId20" w:history="1">
        <w:r w:rsidRPr="0018335C">
          <w:rPr>
            <w:rStyle w:val="Hyperlink"/>
            <w:rFonts w:ascii="Tenorite" w:eastAsia="Times New Roman" w:hAnsi="Tenorite"/>
            <w:sz w:val="28"/>
            <w:szCs w:val="28"/>
          </w:rPr>
          <w:t>Click here</w:t>
        </w:r>
      </w:hyperlink>
      <w:r w:rsidRPr="0018335C">
        <w:rPr>
          <w:rFonts w:ascii="Tenorite" w:hAnsi="Tenorite"/>
          <w:sz w:val="28"/>
          <w:szCs w:val="28"/>
        </w:rPr>
        <w:t>  to register.</w:t>
      </w:r>
    </w:p>
    <w:p w14:paraId="6F703C75" w14:textId="77777777" w:rsidR="007728F1" w:rsidRPr="0018335C" w:rsidRDefault="007728F1" w:rsidP="007728F1">
      <w:pPr>
        <w:rPr>
          <w:rFonts w:ascii="Tenorite" w:hAnsi="Tenorite"/>
          <w:sz w:val="28"/>
          <w:szCs w:val="28"/>
        </w:rPr>
      </w:pPr>
    </w:p>
    <w:p w14:paraId="3FCC4665" w14:textId="77777777" w:rsidR="007728F1" w:rsidRPr="0018335C" w:rsidRDefault="007728F1" w:rsidP="007728F1">
      <w:pPr>
        <w:rPr>
          <w:rFonts w:ascii="Tenorite" w:hAnsi="Tenorite"/>
          <w:sz w:val="28"/>
          <w:szCs w:val="28"/>
        </w:rPr>
      </w:pPr>
      <w:r>
        <w:rPr>
          <w:rFonts w:ascii="Tenorite" w:hAnsi="Tenorite"/>
          <w:sz w:val="28"/>
          <w:szCs w:val="28"/>
        </w:rPr>
        <w:t xml:space="preserve">More information can be found on the </w:t>
      </w:r>
      <w:hyperlink r:id="rId21" w:history="1">
        <w:r w:rsidRPr="00AD6D20">
          <w:rPr>
            <w:rStyle w:val="Hyperlink"/>
            <w:rFonts w:ascii="Tenorite" w:hAnsi="Tenorite"/>
            <w:sz w:val="28"/>
            <w:szCs w:val="28"/>
          </w:rPr>
          <w:t>Operation Soundstage website</w:t>
        </w:r>
      </w:hyperlink>
      <w:r>
        <w:rPr>
          <w:rFonts w:ascii="Tenorite" w:hAnsi="Tenorite"/>
          <w:sz w:val="28"/>
          <w:szCs w:val="28"/>
        </w:rPr>
        <w:t>.</w:t>
      </w:r>
    </w:p>
    <w:p w14:paraId="1AB56E21" w14:textId="77777777" w:rsidR="007728F1" w:rsidRPr="0018335C" w:rsidRDefault="007728F1" w:rsidP="007728F1">
      <w:pPr>
        <w:rPr>
          <w:rFonts w:ascii="Tenorite" w:hAnsi="Tenorite"/>
          <w:sz w:val="28"/>
          <w:szCs w:val="28"/>
        </w:rPr>
      </w:pPr>
    </w:p>
    <w:p w14:paraId="3D4EAEDF" w14:textId="77777777" w:rsidR="007728F1" w:rsidRPr="0018335C" w:rsidRDefault="007728F1" w:rsidP="007728F1">
      <w:pPr>
        <w:rPr>
          <w:rFonts w:ascii="Tenorite" w:hAnsi="Tenorite"/>
          <w:b/>
          <w:bCs/>
          <w:sz w:val="28"/>
          <w:szCs w:val="28"/>
        </w:rPr>
      </w:pPr>
      <w:r w:rsidRPr="0018335C">
        <w:rPr>
          <w:rFonts w:ascii="Tenorite" w:hAnsi="Tenorite"/>
          <w:b/>
          <w:bCs/>
          <w:sz w:val="28"/>
          <w:szCs w:val="28"/>
        </w:rPr>
        <w:t>Operation Soundstage</w:t>
      </w:r>
    </w:p>
    <w:p w14:paraId="0E977469" w14:textId="77777777" w:rsidR="007728F1" w:rsidRPr="00AD6D20" w:rsidRDefault="007728F1" w:rsidP="007728F1">
      <w:pPr>
        <w:pStyle w:val="NoSpacing"/>
        <w:rPr>
          <w:rFonts w:ascii="Tenorite" w:hAnsi="Tenorite"/>
          <w:sz w:val="28"/>
          <w:szCs w:val="28"/>
        </w:rPr>
      </w:pPr>
      <w:r w:rsidRPr="00AD6D20">
        <w:rPr>
          <w:rFonts w:ascii="Tenorite" w:hAnsi="Tenorite" w:cs="Arial"/>
          <w:color w:val="242021"/>
          <w:sz w:val="28"/>
          <w:szCs w:val="28"/>
          <w:shd w:val="clear" w:color="auto" w:fill="FFFFFF"/>
        </w:rPr>
        <w:t>Operation Soundstage (OSS) is</w:t>
      </w:r>
      <w:r>
        <w:rPr>
          <w:rFonts w:ascii="Tenorite" w:hAnsi="Tenorite" w:cs="Arial"/>
          <w:color w:val="242021"/>
          <w:sz w:val="28"/>
          <w:szCs w:val="28"/>
          <w:shd w:val="clear" w:color="auto" w:fill="FFFFFF"/>
        </w:rPr>
        <w:t xml:space="preserve"> the result of a</w:t>
      </w:r>
      <w:r w:rsidRPr="00AD6D20">
        <w:rPr>
          <w:rFonts w:ascii="Tenorite" w:hAnsi="Tenorite" w:cs="Arial"/>
          <w:color w:val="242021"/>
          <w:sz w:val="28"/>
          <w:szCs w:val="28"/>
          <w:shd w:val="clear" w:color="auto" w:fill="FFFFFF"/>
        </w:rPr>
        <w:t xml:space="preserve"> multi-state agency partnership</w:t>
      </w:r>
      <w:r>
        <w:rPr>
          <w:rFonts w:ascii="Tenorite" w:hAnsi="Tenorite" w:cs="Arial"/>
          <w:color w:val="242021"/>
          <w:sz w:val="28"/>
          <w:szCs w:val="28"/>
          <w:shd w:val="clear" w:color="auto" w:fill="FFFFFF"/>
        </w:rPr>
        <w:t xml:space="preserve"> between the</w:t>
      </w:r>
      <w:r w:rsidRPr="00AD6D20">
        <w:rPr>
          <w:rFonts w:ascii="Tenorite" w:hAnsi="Tenorite" w:cs="Arial"/>
          <w:color w:val="242021"/>
          <w:sz w:val="28"/>
          <w:szCs w:val="28"/>
          <w:shd w:val="clear" w:color="auto" w:fill="FFFFFF"/>
        </w:rPr>
        <w:t xml:space="preserve"> </w:t>
      </w:r>
      <w:hyperlink r:id="rId22" w:tgtFrame="_blank" w:history="1">
        <w:r w:rsidRPr="00AD6D20">
          <w:rPr>
            <w:rStyle w:val="Hyperlink"/>
            <w:rFonts w:ascii="Tenorite" w:hAnsi="Tenorite" w:cs="Arial"/>
            <w:sz w:val="28"/>
            <w:szCs w:val="28"/>
            <w:shd w:val="clear" w:color="auto" w:fill="FFFFFF"/>
          </w:rPr>
          <w:t>New Mexico Film Office</w:t>
        </w:r>
      </w:hyperlink>
      <w:r w:rsidRPr="00AD6D20">
        <w:rPr>
          <w:rFonts w:ascii="Tenorite" w:hAnsi="Tenorite" w:cs="Arial"/>
          <w:color w:val="242021"/>
          <w:sz w:val="28"/>
          <w:szCs w:val="28"/>
          <w:shd w:val="clear" w:color="auto" w:fill="FFFFFF"/>
        </w:rPr>
        <w:t>, the </w:t>
      </w:r>
      <w:hyperlink r:id="rId23" w:tgtFrame="_blank" w:history="1">
        <w:r w:rsidRPr="00AD6D20">
          <w:rPr>
            <w:rFonts w:ascii="Tenorite" w:hAnsi="Tenorite"/>
            <w:sz w:val="28"/>
            <w:szCs w:val="28"/>
          </w:rPr>
          <w:t>New Mexico Department of Veteran</w:t>
        </w:r>
        <w:r>
          <w:rPr>
            <w:rFonts w:ascii="Tenorite" w:hAnsi="Tenorite"/>
            <w:sz w:val="28"/>
            <w:szCs w:val="28"/>
          </w:rPr>
          <w:t>s’</w:t>
        </w:r>
        <w:r w:rsidRPr="00AD6D20">
          <w:rPr>
            <w:rFonts w:ascii="Tenorite" w:hAnsi="Tenorite"/>
            <w:sz w:val="28"/>
            <w:szCs w:val="28"/>
          </w:rPr>
          <w:t xml:space="preserve"> Services</w:t>
        </w:r>
      </w:hyperlink>
      <w:r w:rsidRPr="00AD6D20">
        <w:rPr>
          <w:rFonts w:ascii="Tenorite" w:hAnsi="Tenorite"/>
          <w:sz w:val="28"/>
          <w:szCs w:val="28"/>
        </w:rPr>
        <w:t>, and the </w:t>
      </w:r>
      <w:hyperlink r:id="rId24" w:tgtFrame="_blank" w:history="1">
        <w:r w:rsidRPr="00AD6D20">
          <w:rPr>
            <w:rFonts w:ascii="Tenorite" w:hAnsi="Tenorite"/>
            <w:sz w:val="28"/>
            <w:szCs w:val="28"/>
          </w:rPr>
          <w:t>New Mexico Department of Workforce Solutions</w:t>
        </w:r>
      </w:hyperlink>
      <w:r w:rsidRPr="00AD6D20">
        <w:rPr>
          <w:rFonts w:ascii="Tenorite" w:hAnsi="Tenorite" w:cs="Arial"/>
          <w:color w:val="242021"/>
          <w:sz w:val="28"/>
          <w:szCs w:val="28"/>
          <w:shd w:val="clear" w:color="auto" w:fill="FFFFFF"/>
        </w:rPr>
        <w:t xml:space="preserve"> to increase the hiring and training of veterans </w:t>
      </w:r>
      <w:r>
        <w:rPr>
          <w:rFonts w:ascii="Tenorite" w:hAnsi="Tenorite" w:cs="Arial"/>
          <w:color w:val="242021"/>
          <w:sz w:val="28"/>
          <w:szCs w:val="28"/>
          <w:shd w:val="clear" w:color="auto" w:fill="FFFFFF"/>
        </w:rPr>
        <w:t>for jobs in the state’s fast-growing film and television production industry</w:t>
      </w:r>
      <w:r w:rsidRPr="00AD6D20">
        <w:rPr>
          <w:rFonts w:ascii="Tenorite" w:hAnsi="Tenorite" w:cs="Arial"/>
          <w:color w:val="242021"/>
          <w:sz w:val="28"/>
          <w:szCs w:val="28"/>
          <w:shd w:val="clear" w:color="auto" w:fill="FFFFFF"/>
        </w:rPr>
        <w:t>.</w:t>
      </w:r>
    </w:p>
    <w:p w14:paraId="635999FD" w14:textId="77777777" w:rsidR="007728F1" w:rsidRDefault="007728F1" w:rsidP="007728F1">
      <w:pPr>
        <w:pStyle w:val="NoSpacing"/>
        <w:rPr>
          <w:rFonts w:ascii="Tenorite" w:hAnsi="Tenorite" w:cs="Arial"/>
          <w:color w:val="242021"/>
          <w:sz w:val="28"/>
          <w:szCs w:val="28"/>
          <w:shd w:val="clear" w:color="auto" w:fill="FFFFFF"/>
        </w:rPr>
      </w:pPr>
    </w:p>
    <w:p w14:paraId="7F756170" w14:textId="77777777" w:rsidR="007728F1" w:rsidRDefault="007728F1" w:rsidP="007728F1">
      <w:pPr>
        <w:pStyle w:val="NoSpacing"/>
        <w:rPr>
          <w:rFonts w:ascii="Tenorite" w:hAnsi="Tenorite" w:cs="Arial"/>
          <w:color w:val="242021"/>
          <w:sz w:val="28"/>
          <w:szCs w:val="28"/>
          <w:shd w:val="clear" w:color="auto" w:fill="FFFFFF"/>
        </w:rPr>
      </w:pPr>
      <w:r w:rsidRPr="00AD6D20">
        <w:rPr>
          <w:rFonts w:ascii="Tenorite" w:hAnsi="Tenorite" w:cs="Arial"/>
          <w:color w:val="242021"/>
          <w:sz w:val="28"/>
          <w:szCs w:val="28"/>
          <w:shd w:val="clear" w:color="auto" w:fill="FFFFFF"/>
        </w:rPr>
        <w:t xml:space="preserve">Veterans with transferrable skill sets interested in training to advance in a specific craft department </w:t>
      </w:r>
      <w:r>
        <w:rPr>
          <w:rFonts w:ascii="Tenorite" w:hAnsi="Tenorite" w:cs="Arial"/>
          <w:color w:val="242021"/>
          <w:sz w:val="28"/>
          <w:szCs w:val="28"/>
          <w:shd w:val="clear" w:color="auto" w:fill="FFFFFF"/>
        </w:rPr>
        <w:t>are strongly encouraged to attend the above events, and to frequently monitor the OSS website for future events and training opportunities.</w:t>
      </w:r>
    </w:p>
    <w:p w14:paraId="05EAE635" w14:textId="5528006B" w:rsidR="00213FD5" w:rsidRPr="00B259D8" w:rsidRDefault="00213FD5" w:rsidP="00D2039E">
      <w:pPr>
        <w:pStyle w:val="NoSpacing"/>
        <w:rPr>
          <w:rFonts w:ascii="Tenorite" w:hAnsi="Tenorite" w:cs="Arial"/>
          <w:sz w:val="28"/>
          <w:szCs w:val="28"/>
        </w:rPr>
      </w:pPr>
    </w:p>
    <w:p w14:paraId="1F8E2D7D" w14:textId="77777777" w:rsidR="00213FD5" w:rsidRDefault="00213FD5" w:rsidP="00213FD5">
      <w:pPr>
        <w:rPr>
          <w:rFonts w:ascii="Tenorite" w:hAnsi="Tenorite" w:cs="Arial"/>
          <w:sz w:val="28"/>
          <w:szCs w:val="28"/>
        </w:rPr>
      </w:pPr>
    </w:p>
    <w:p w14:paraId="06BA12B1" w14:textId="77777777" w:rsidR="00213FD5" w:rsidRDefault="00213FD5" w:rsidP="00213FD5">
      <w:pPr>
        <w:jc w:val="center"/>
        <w:rPr>
          <w:rFonts w:ascii="Tenorite" w:hAnsi="Tenorite" w:cs="Arial"/>
          <w:b/>
          <w:i/>
          <w:sz w:val="24"/>
          <w:szCs w:val="24"/>
        </w:rPr>
      </w:pPr>
      <w:r>
        <w:rPr>
          <w:rFonts w:ascii="Tenorite" w:hAnsi="Tenorite" w:cs="Arial"/>
          <w:b/>
          <w:i/>
          <w:sz w:val="24"/>
          <w:szCs w:val="24"/>
        </w:rPr>
        <w:t>###</w:t>
      </w:r>
    </w:p>
    <w:p w14:paraId="5F3FEA48" w14:textId="30042E5B" w:rsidR="008A46C2" w:rsidRPr="00D21AF8" w:rsidRDefault="008A46C2" w:rsidP="00D21AF8"/>
    <w:sectPr w:rsidR="008A46C2" w:rsidRPr="00D21AF8" w:rsidSect="009931B2">
      <w:footerReference w:type="even" r:id="rId25"/>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EB46" w14:textId="77777777" w:rsidR="00A469C0" w:rsidRDefault="00A469C0">
      <w:r>
        <w:separator/>
      </w:r>
    </w:p>
  </w:endnote>
  <w:endnote w:type="continuationSeparator" w:id="0">
    <w:p w14:paraId="6BCB5A48" w14:textId="77777777" w:rsidR="00A469C0" w:rsidRDefault="00A4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7CE0" w14:textId="77777777" w:rsidR="00A469C0" w:rsidRDefault="00A469C0">
      <w:r>
        <w:separator/>
      </w:r>
    </w:p>
  </w:footnote>
  <w:footnote w:type="continuationSeparator" w:id="0">
    <w:p w14:paraId="370FC6FA" w14:textId="77777777" w:rsidR="00A469C0" w:rsidRDefault="00A46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3"/>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FDC"/>
    <w:rsid w:val="000C6E98"/>
    <w:rsid w:val="000D6E63"/>
    <w:rsid w:val="00107248"/>
    <w:rsid w:val="00107632"/>
    <w:rsid w:val="00107710"/>
    <w:rsid w:val="00111A56"/>
    <w:rsid w:val="00116A48"/>
    <w:rsid w:val="0012291B"/>
    <w:rsid w:val="00133A2D"/>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0D54"/>
    <w:rsid w:val="00192A15"/>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3FD5"/>
    <w:rsid w:val="00214077"/>
    <w:rsid w:val="00214A14"/>
    <w:rsid w:val="00217759"/>
    <w:rsid w:val="00231D98"/>
    <w:rsid w:val="00234556"/>
    <w:rsid w:val="002436C6"/>
    <w:rsid w:val="0024451E"/>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90A7E"/>
    <w:rsid w:val="00291A79"/>
    <w:rsid w:val="002974BC"/>
    <w:rsid w:val="002A2807"/>
    <w:rsid w:val="002A3684"/>
    <w:rsid w:val="002A6B63"/>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9"/>
    <w:rsid w:val="0034081C"/>
    <w:rsid w:val="00344F4E"/>
    <w:rsid w:val="00350509"/>
    <w:rsid w:val="003530CF"/>
    <w:rsid w:val="00354176"/>
    <w:rsid w:val="00354341"/>
    <w:rsid w:val="003578B8"/>
    <w:rsid w:val="003667BD"/>
    <w:rsid w:val="003A2CE1"/>
    <w:rsid w:val="003A61C9"/>
    <w:rsid w:val="003B15EE"/>
    <w:rsid w:val="003B6200"/>
    <w:rsid w:val="003B62C2"/>
    <w:rsid w:val="003D6D78"/>
    <w:rsid w:val="003E182D"/>
    <w:rsid w:val="003E1C50"/>
    <w:rsid w:val="003E22B3"/>
    <w:rsid w:val="003E62C2"/>
    <w:rsid w:val="003E63E1"/>
    <w:rsid w:val="003E7825"/>
    <w:rsid w:val="003F3C3D"/>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34FA"/>
    <w:rsid w:val="004735A1"/>
    <w:rsid w:val="00476086"/>
    <w:rsid w:val="004856D6"/>
    <w:rsid w:val="0049126B"/>
    <w:rsid w:val="00493607"/>
    <w:rsid w:val="00494A2B"/>
    <w:rsid w:val="004973B4"/>
    <w:rsid w:val="004B2FF4"/>
    <w:rsid w:val="004B593E"/>
    <w:rsid w:val="004B659D"/>
    <w:rsid w:val="004C1B74"/>
    <w:rsid w:val="004C3381"/>
    <w:rsid w:val="004C4851"/>
    <w:rsid w:val="004C6FA4"/>
    <w:rsid w:val="004D42B9"/>
    <w:rsid w:val="004D7CF8"/>
    <w:rsid w:val="004F2EFE"/>
    <w:rsid w:val="00500CF9"/>
    <w:rsid w:val="00501D3F"/>
    <w:rsid w:val="005028F3"/>
    <w:rsid w:val="00503058"/>
    <w:rsid w:val="00504523"/>
    <w:rsid w:val="00506B12"/>
    <w:rsid w:val="00516180"/>
    <w:rsid w:val="005162BB"/>
    <w:rsid w:val="0051721C"/>
    <w:rsid w:val="005178D0"/>
    <w:rsid w:val="00520402"/>
    <w:rsid w:val="00523C06"/>
    <w:rsid w:val="00526AE1"/>
    <w:rsid w:val="00527B50"/>
    <w:rsid w:val="00531BF5"/>
    <w:rsid w:val="00542743"/>
    <w:rsid w:val="00543917"/>
    <w:rsid w:val="00544D41"/>
    <w:rsid w:val="0054538D"/>
    <w:rsid w:val="00547F00"/>
    <w:rsid w:val="00550158"/>
    <w:rsid w:val="00550DB9"/>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E60DE"/>
    <w:rsid w:val="005F19CB"/>
    <w:rsid w:val="005F5B8A"/>
    <w:rsid w:val="006012B7"/>
    <w:rsid w:val="00611EA7"/>
    <w:rsid w:val="006235DA"/>
    <w:rsid w:val="0062373C"/>
    <w:rsid w:val="00643E57"/>
    <w:rsid w:val="0065116C"/>
    <w:rsid w:val="006519A5"/>
    <w:rsid w:val="00652551"/>
    <w:rsid w:val="00663EE6"/>
    <w:rsid w:val="0067008F"/>
    <w:rsid w:val="00677EF7"/>
    <w:rsid w:val="00677F24"/>
    <w:rsid w:val="006838E3"/>
    <w:rsid w:val="006A4A79"/>
    <w:rsid w:val="006A4D67"/>
    <w:rsid w:val="006A56F9"/>
    <w:rsid w:val="006A7BBB"/>
    <w:rsid w:val="006B1B22"/>
    <w:rsid w:val="006B3B50"/>
    <w:rsid w:val="006B3F80"/>
    <w:rsid w:val="006C076F"/>
    <w:rsid w:val="006C1B25"/>
    <w:rsid w:val="006C3404"/>
    <w:rsid w:val="006C3948"/>
    <w:rsid w:val="006D1ED0"/>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3587"/>
    <w:rsid w:val="00745AA0"/>
    <w:rsid w:val="0075284B"/>
    <w:rsid w:val="00760117"/>
    <w:rsid w:val="0076017B"/>
    <w:rsid w:val="00766F7D"/>
    <w:rsid w:val="00767171"/>
    <w:rsid w:val="00770877"/>
    <w:rsid w:val="007726FA"/>
    <w:rsid w:val="007728F1"/>
    <w:rsid w:val="00777F1A"/>
    <w:rsid w:val="00781630"/>
    <w:rsid w:val="00781BA2"/>
    <w:rsid w:val="00782011"/>
    <w:rsid w:val="0078243D"/>
    <w:rsid w:val="007870F5"/>
    <w:rsid w:val="007A1438"/>
    <w:rsid w:val="007A22EE"/>
    <w:rsid w:val="007A39B4"/>
    <w:rsid w:val="007B5C31"/>
    <w:rsid w:val="007C3D50"/>
    <w:rsid w:val="007C7016"/>
    <w:rsid w:val="007D52DB"/>
    <w:rsid w:val="007D77FD"/>
    <w:rsid w:val="007E0FFB"/>
    <w:rsid w:val="00800594"/>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123D"/>
    <w:rsid w:val="008B384B"/>
    <w:rsid w:val="008C52E9"/>
    <w:rsid w:val="008C5524"/>
    <w:rsid w:val="008C60B3"/>
    <w:rsid w:val="008D7812"/>
    <w:rsid w:val="008E4EAA"/>
    <w:rsid w:val="008E75DB"/>
    <w:rsid w:val="008F2885"/>
    <w:rsid w:val="008F47EA"/>
    <w:rsid w:val="008F6179"/>
    <w:rsid w:val="008F79A5"/>
    <w:rsid w:val="008F7D5D"/>
    <w:rsid w:val="009002C7"/>
    <w:rsid w:val="00903D47"/>
    <w:rsid w:val="00905A42"/>
    <w:rsid w:val="00911867"/>
    <w:rsid w:val="0091271E"/>
    <w:rsid w:val="009142EC"/>
    <w:rsid w:val="009213CF"/>
    <w:rsid w:val="00921CA1"/>
    <w:rsid w:val="00924A48"/>
    <w:rsid w:val="00926F9F"/>
    <w:rsid w:val="0092766A"/>
    <w:rsid w:val="00937FFB"/>
    <w:rsid w:val="00942B23"/>
    <w:rsid w:val="00957C51"/>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D1071"/>
    <w:rsid w:val="009E4ACA"/>
    <w:rsid w:val="009F5C5C"/>
    <w:rsid w:val="00A0121D"/>
    <w:rsid w:val="00A0178A"/>
    <w:rsid w:val="00A03464"/>
    <w:rsid w:val="00A11817"/>
    <w:rsid w:val="00A11D84"/>
    <w:rsid w:val="00A13EA2"/>
    <w:rsid w:val="00A1650B"/>
    <w:rsid w:val="00A21116"/>
    <w:rsid w:val="00A2267D"/>
    <w:rsid w:val="00A22BFC"/>
    <w:rsid w:val="00A22CFA"/>
    <w:rsid w:val="00A27369"/>
    <w:rsid w:val="00A33310"/>
    <w:rsid w:val="00A34D71"/>
    <w:rsid w:val="00A44C83"/>
    <w:rsid w:val="00A469C0"/>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C2904"/>
    <w:rsid w:val="00AD4318"/>
    <w:rsid w:val="00AE5DAC"/>
    <w:rsid w:val="00AE5FDA"/>
    <w:rsid w:val="00AF44BF"/>
    <w:rsid w:val="00AF6063"/>
    <w:rsid w:val="00AF6723"/>
    <w:rsid w:val="00B03970"/>
    <w:rsid w:val="00B07A96"/>
    <w:rsid w:val="00B13A6F"/>
    <w:rsid w:val="00B15CA5"/>
    <w:rsid w:val="00B1677A"/>
    <w:rsid w:val="00B1685F"/>
    <w:rsid w:val="00B16C69"/>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0FAA"/>
    <w:rsid w:val="00BD3F28"/>
    <w:rsid w:val="00BE4AF0"/>
    <w:rsid w:val="00BE64F1"/>
    <w:rsid w:val="00C01AF7"/>
    <w:rsid w:val="00C01C1C"/>
    <w:rsid w:val="00C04D17"/>
    <w:rsid w:val="00C13C7D"/>
    <w:rsid w:val="00C16DB8"/>
    <w:rsid w:val="00C23D34"/>
    <w:rsid w:val="00C26B0E"/>
    <w:rsid w:val="00C36027"/>
    <w:rsid w:val="00C36F23"/>
    <w:rsid w:val="00C40580"/>
    <w:rsid w:val="00C50336"/>
    <w:rsid w:val="00C53357"/>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5514"/>
    <w:rsid w:val="00CE6930"/>
    <w:rsid w:val="00CE6E02"/>
    <w:rsid w:val="00D071AE"/>
    <w:rsid w:val="00D15269"/>
    <w:rsid w:val="00D2039E"/>
    <w:rsid w:val="00D21AF8"/>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2F00"/>
    <w:rsid w:val="00DA567F"/>
    <w:rsid w:val="00DB1BF3"/>
    <w:rsid w:val="00DB53DE"/>
    <w:rsid w:val="00DC1DF4"/>
    <w:rsid w:val="00DC402C"/>
    <w:rsid w:val="00DC4477"/>
    <w:rsid w:val="00DC7EEA"/>
    <w:rsid w:val="00DD2408"/>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37DF"/>
    <w:rsid w:val="00E64010"/>
    <w:rsid w:val="00E72D20"/>
    <w:rsid w:val="00E77231"/>
    <w:rsid w:val="00E81C9C"/>
    <w:rsid w:val="00E84DD9"/>
    <w:rsid w:val="00E86708"/>
    <w:rsid w:val="00E93081"/>
    <w:rsid w:val="00E958E8"/>
    <w:rsid w:val="00E95A05"/>
    <w:rsid w:val="00E97DD2"/>
    <w:rsid w:val="00EA77AA"/>
    <w:rsid w:val="00EB7E51"/>
    <w:rsid w:val="00EC679A"/>
    <w:rsid w:val="00ED7AC1"/>
    <w:rsid w:val="00EE558A"/>
    <w:rsid w:val="00F03E47"/>
    <w:rsid w:val="00F068D3"/>
    <w:rsid w:val="00F11228"/>
    <w:rsid w:val="00F1264C"/>
    <w:rsid w:val="00F15701"/>
    <w:rsid w:val="00F20D77"/>
    <w:rsid w:val="00F2390E"/>
    <w:rsid w:val="00F26240"/>
    <w:rsid w:val="00F32A82"/>
    <w:rsid w:val="00F334DD"/>
    <w:rsid w:val="00F34736"/>
    <w:rsid w:val="00F411F8"/>
    <w:rsid w:val="00F478D0"/>
    <w:rsid w:val="00F5090E"/>
    <w:rsid w:val="00F537E5"/>
    <w:rsid w:val="00F54A58"/>
    <w:rsid w:val="00F6569B"/>
    <w:rsid w:val="00F65DA0"/>
    <w:rsid w:val="00F667A2"/>
    <w:rsid w:val="00F673C0"/>
    <w:rsid w:val="00F736DA"/>
    <w:rsid w:val="00F82F1D"/>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 w:type="character" w:customStyle="1" w:styleId="ydp7d4c6c46scxw267815275">
    <w:name w:val="ydp7d4c6c46scxw267815275"/>
    <w:basedOn w:val="DefaultParagraphFont"/>
    <w:rsid w:val="00772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68918913">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5113205">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 w:id="21287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mdb.com/name/nm0870734/?ref_=nv_sr_srsg_0_tt_0_nm_1_q_Sheila%2520Ivy%2520Traister%2520" TargetMode="External"/><Relationship Id="rId18" Type="http://schemas.openxmlformats.org/officeDocument/2006/relationships/hyperlink" Target="https://www.imdb.com/name/nm3407619/?ref_=nv_sr_srsg_0_tt_0_nm_8_q_Linsay%25C2%25A0Rousse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mfilm.com/jobs-training/operation-soundstage-oss" TargetMode="External"/><Relationship Id="rId7" Type="http://schemas.openxmlformats.org/officeDocument/2006/relationships/endnotes" Target="endnotes.xml"/><Relationship Id="rId12" Type="http://schemas.openxmlformats.org/officeDocument/2006/relationships/hyperlink" Target="https://www.eventbrite.com/e/758083547297?aff=oddtdtcreator" TargetMode="External"/><Relationship Id="rId17" Type="http://schemas.openxmlformats.org/officeDocument/2006/relationships/hyperlink" Target="https://www.imdb.com/name/nm8057866/?ref_=nv_sr_srsg_0_tt_0_nm_6_q_Zeke%2520alt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mdb.com/name/nm8781031/?ref_=nv_sr_srsg_0_tt_0_nm_1_q_bodhi%2520rader" TargetMode="External"/><Relationship Id="rId20" Type="http://schemas.openxmlformats.org/officeDocument/2006/relationships/hyperlink" Target="https://form.jotform.com/2331671418111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db.com/name/nm1256275/?ref_=nv_sr_srsg_0_tt_0_nm_8_q_mike%2520miller" TargetMode="External"/><Relationship Id="rId24" Type="http://schemas.openxmlformats.org/officeDocument/2006/relationships/hyperlink" Target="https://www.dws.state.nm.us/en-us" TargetMode="External"/><Relationship Id="rId5" Type="http://schemas.openxmlformats.org/officeDocument/2006/relationships/webSettings" Target="webSettings.xml"/><Relationship Id="rId15" Type="http://schemas.openxmlformats.org/officeDocument/2006/relationships/hyperlink" Target="https://www.imdb.com/name/nm3007212/?ref_=nv_sr_srsg_0_tt_0_nm_8_q_Rob%2520Estrada" TargetMode="External"/><Relationship Id="rId23" Type="http://schemas.openxmlformats.org/officeDocument/2006/relationships/hyperlink" Target="https://www.nmdvs.org/" TargetMode="External"/><Relationship Id="rId10" Type="http://schemas.openxmlformats.org/officeDocument/2006/relationships/hyperlink" Target="https://www.imdb.com/name/nm1256275/?ref_=nv_sr_srsg_0_tt_0_nm_8_q_mike%2520miller" TargetMode="External"/><Relationship Id="rId19" Type="http://schemas.openxmlformats.org/officeDocument/2006/relationships/hyperlink" Target="https://www.imdb.com/name/nm3144639/?ref_=nv_sr_srsg_0_tt_0_nm_8_q_ryan%2520Begay" TargetMode="External"/><Relationship Id="rId4" Type="http://schemas.openxmlformats.org/officeDocument/2006/relationships/settings" Target="settings.xml"/><Relationship Id="rId9" Type="http://schemas.openxmlformats.org/officeDocument/2006/relationships/hyperlink" Target="https://nmfilm.com/jobs-training/operation-soundstage-oss" TargetMode="External"/><Relationship Id="rId14" Type="http://schemas.openxmlformats.org/officeDocument/2006/relationships/hyperlink" Target="https://www.imdb.com/name/nm1410597/?ref_=nv_sr_srsg_0_tt_0_nm_4_q_Rik%2520Deskin" TargetMode="External"/><Relationship Id="rId22" Type="http://schemas.openxmlformats.org/officeDocument/2006/relationships/hyperlink" Target="https://nmfilm.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10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3591</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5</cp:revision>
  <cp:lastPrinted>2018-01-11T18:54:00Z</cp:lastPrinted>
  <dcterms:created xsi:type="dcterms:W3CDTF">2023-11-22T17:35:00Z</dcterms:created>
  <dcterms:modified xsi:type="dcterms:W3CDTF">2023-11-22T17:54:00Z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