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E11E" w14:textId="77777777" w:rsidR="00AB4683" w:rsidRPr="000139FB" w:rsidRDefault="000D58E0" w:rsidP="006F4DA5">
      <w:pPr>
        <w:pStyle w:val="NoSpacing"/>
        <w:rPr>
          <w:rFonts w:ascii="Arial" w:hAnsi="Arial" w:cs="Arial"/>
        </w:rPr>
      </w:pPr>
      <w:r w:rsidRPr="000139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139FB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0139FB">
        <w:rPr>
          <w:rFonts w:ascii="Arial" w:hAnsi="Arial" w:cs="Arial"/>
        </w:rPr>
        <w:t xml:space="preserve"> </w:t>
      </w:r>
    </w:p>
    <w:p w14:paraId="0DAAB847" w14:textId="77777777" w:rsidR="000D58E0" w:rsidRPr="000139FB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0139FB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0139FB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0139FB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0139FB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0139FB" w:rsidRDefault="000D58E0" w:rsidP="006F4DA5">
      <w:pPr>
        <w:pStyle w:val="NoSpacing"/>
        <w:rPr>
          <w:rFonts w:ascii="Arial" w:hAnsi="Arial" w:cs="Arial"/>
        </w:rPr>
      </w:pPr>
    </w:p>
    <w:p w14:paraId="15498254" w14:textId="77777777" w:rsidR="004372AA" w:rsidRPr="000139FB" w:rsidRDefault="004372AA" w:rsidP="0006417E">
      <w:pPr>
        <w:rPr>
          <w:rFonts w:ascii="Arial" w:eastAsiaTheme="minorEastAsia" w:hAnsi="Arial" w:cs="Arial"/>
          <w:bCs/>
          <w:noProof/>
          <w:szCs w:val="24"/>
        </w:rPr>
      </w:pPr>
    </w:p>
    <w:p w14:paraId="26D84754" w14:textId="5B3672A9" w:rsidR="0024017E" w:rsidRDefault="00551431" w:rsidP="0024017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Video Highlighting the 2022 Forgotten Heroes Funeral</w:t>
      </w:r>
    </w:p>
    <w:p w14:paraId="363FA8E8" w14:textId="77777777" w:rsidR="0024017E" w:rsidRPr="000139FB" w:rsidRDefault="0024017E" w:rsidP="0024017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53279FFE" w14:textId="77777777" w:rsidR="00271F26" w:rsidRDefault="00271F26" w:rsidP="0024017E">
      <w:pPr>
        <w:pStyle w:val="NoSpacing"/>
        <w:rPr>
          <w:rFonts w:ascii="Arial" w:hAnsi="Arial" w:cs="Arial"/>
        </w:rPr>
      </w:pPr>
    </w:p>
    <w:p w14:paraId="3D97E473" w14:textId="77777777" w:rsidR="0066321C" w:rsidRDefault="00303CE5" w:rsidP="0024017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On September 29, 29 </w:t>
      </w:r>
      <w:r w:rsidR="00BA53F6">
        <w:rPr>
          <w:rFonts w:ascii="Arial" w:hAnsi="Arial" w:cs="Arial"/>
        </w:rPr>
        <w:t>veterans were laid to rest with military honors during the 2022 Forgotten Heroes Funeral at the Santa Fe National Cemetery.</w:t>
      </w:r>
      <w:r w:rsidR="00866D6A">
        <w:rPr>
          <w:rFonts w:ascii="Arial" w:hAnsi="Arial" w:cs="Arial"/>
        </w:rPr>
        <w:t xml:space="preserve"> </w:t>
      </w:r>
    </w:p>
    <w:p w14:paraId="05C39B39" w14:textId="77777777" w:rsidR="0066321C" w:rsidRDefault="0066321C" w:rsidP="0024017E">
      <w:pPr>
        <w:pStyle w:val="NoSpacing"/>
        <w:rPr>
          <w:rFonts w:ascii="Arial" w:hAnsi="Arial" w:cs="Arial"/>
        </w:rPr>
      </w:pPr>
    </w:p>
    <w:p w14:paraId="1FA37FD7" w14:textId="1C8C0C9C" w:rsidR="00866D6A" w:rsidRDefault="00866D6A" w:rsidP="0024017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66321C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26 men and 3 women</w:t>
      </w:r>
      <w:r w:rsidR="0066321C">
        <w:rPr>
          <w:rFonts w:ascii="Arial" w:hAnsi="Arial" w:cs="Arial"/>
        </w:rPr>
        <w:t>, upon their deaths,</w:t>
      </w:r>
      <w:r w:rsidR="00B73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were not claimed for burial by any family or friends.</w:t>
      </w:r>
      <w:r w:rsidR="00B7337E">
        <w:rPr>
          <w:rFonts w:ascii="Arial" w:hAnsi="Arial" w:cs="Arial"/>
        </w:rPr>
        <w:t xml:space="preserve"> The Forgotten Heroes Funeral made sure they were not forgotten</w:t>
      </w:r>
      <w:r w:rsidR="00DC15EB">
        <w:rPr>
          <w:rFonts w:ascii="Arial" w:hAnsi="Arial" w:cs="Arial"/>
        </w:rPr>
        <w:t>,</w:t>
      </w:r>
      <w:r w:rsidR="00B7337E">
        <w:rPr>
          <w:rFonts w:ascii="Arial" w:hAnsi="Arial" w:cs="Arial"/>
        </w:rPr>
        <w:t xml:space="preserve"> and were buried </w:t>
      </w:r>
      <w:r w:rsidR="00265F9D">
        <w:rPr>
          <w:rFonts w:ascii="Arial" w:hAnsi="Arial" w:cs="Arial"/>
        </w:rPr>
        <w:t>as honorably discharged veterans.</w:t>
      </w:r>
    </w:p>
    <w:p w14:paraId="779FA070" w14:textId="77777777" w:rsidR="00866D6A" w:rsidRDefault="00866D6A" w:rsidP="0024017E">
      <w:pPr>
        <w:pStyle w:val="NoSpacing"/>
        <w:rPr>
          <w:rFonts w:ascii="Arial" w:hAnsi="Arial" w:cs="Arial"/>
        </w:rPr>
      </w:pPr>
    </w:p>
    <w:p w14:paraId="1764AAED" w14:textId="44900467" w:rsidR="0024017E" w:rsidRDefault="00271F26" w:rsidP="0024017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New Mexico Department of Veterans Services (DVS) has produced a short video highlighting the </w:t>
      </w:r>
      <w:r w:rsidR="00265F9D">
        <w:rPr>
          <w:rFonts w:ascii="Arial" w:hAnsi="Arial" w:cs="Arial"/>
        </w:rPr>
        <w:t>funeral</w:t>
      </w:r>
      <w:r w:rsidR="00DC15EB">
        <w:rPr>
          <w:rFonts w:ascii="Arial" w:hAnsi="Arial" w:cs="Arial"/>
        </w:rPr>
        <w:t xml:space="preserve">—with more information about how it provides a “final salute” for previously-forgotten deceased veterans </w:t>
      </w:r>
      <w:r w:rsidR="005D1BFD">
        <w:rPr>
          <w:rFonts w:ascii="Arial" w:hAnsi="Arial" w:cs="Arial"/>
        </w:rPr>
        <w:t>here in New Mexico.</w:t>
      </w:r>
    </w:p>
    <w:p w14:paraId="369DB215" w14:textId="77777777" w:rsidR="00E368F2" w:rsidRPr="000139FB" w:rsidRDefault="00E368F2" w:rsidP="0024017E">
      <w:pPr>
        <w:pStyle w:val="NoSpacing"/>
        <w:rPr>
          <w:rFonts w:ascii="Arial" w:hAnsi="Arial" w:cs="Arial"/>
          <w:b/>
          <w:szCs w:val="24"/>
        </w:rPr>
      </w:pPr>
    </w:p>
    <w:p w14:paraId="134A96E2" w14:textId="6334550A" w:rsidR="004776A7" w:rsidRDefault="009F40F7" w:rsidP="009F40F7">
      <w:pPr>
        <w:pStyle w:val="NoSpacing"/>
        <w:jc w:val="center"/>
        <w:rPr>
          <w:rStyle w:val="Hyperlink"/>
          <w:rFonts w:ascii="Arial" w:hAnsi="Arial" w:cs="Arial"/>
          <w:b/>
          <w:bCs/>
          <w:sz w:val="28"/>
          <w:szCs w:val="28"/>
        </w:rPr>
      </w:pPr>
      <w:hyperlink r:id="rId9" w:history="1">
        <w:r w:rsidR="00DB2CEA" w:rsidRPr="009F40F7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https://www.youtube.com/watch?v=NiQ1oiTp3qg</w:t>
        </w:r>
      </w:hyperlink>
    </w:p>
    <w:p w14:paraId="69AF3CA4" w14:textId="02B661E2" w:rsidR="009F40F7" w:rsidRDefault="009F40F7" w:rsidP="009F40F7">
      <w:pPr>
        <w:pStyle w:val="NoSpacing"/>
        <w:jc w:val="center"/>
        <w:rPr>
          <w:rStyle w:val="Hyperlink"/>
          <w:rFonts w:ascii="Arial" w:hAnsi="Arial" w:cs="Arial"/>
          <w:b/>
          <w:bCs/>
          <w:sz w:val="28"/>
          <w:szCs w:val="28"/>
        </w:rPr>
      </w:pPr>
    </w:p>
    <w:p w14:paraId="29D5C9B5" w14:textId="77777777" w:rsidR="009F40F7" w:rsidRPr="009F40F7" w:rsidRDefault="009F40F7" w:rsidP="009F40F7">
      <w:pPr>
        <w:pStyle w:val="NoSpacing"/>
        <w:jc w:val="center"/>
        <w:rPr>
          <w:rStyle w:val="Hyperlink"/>
          <w:rFonts w:ascii="Arial" w:hAnsi="Arial" w:cs="Arial"/>
          <w:b/>
          <w:bCs/>
          <w:sz w:val="28"/>
          <w:szCs w:val="28"/>
        </w:rPr>
      </w:pPr>
    </w:p>
    <w:p w14:paraId="368A7104" w14:textId="77777777" w:rsidR="00DB2CEA" w:rsidRPr="000139FB" w:rsidRDefault="00DB2CEA" w:rsidP="004372AA">
      <w:pPr>
        <w:pStyle w:val="NoSpacing"/>
        <w:rPr>
          <w:rFonts w:ascii="Arial" w:hAnsi="Arial" w:cs="Arial"/>
        </w:rPr>
      </w:pPr>
    </w:p>
    <w:p w14:paraId="4AFA5E9B" w14:textId="5DA4B898" w:rsidR="004776A7" w:rsidRPr="000139FB" w:rsidRDefault="004776A7" w:rsidP="004776A7">
      <w:pPr>
        <w:spacing w:line="240" w:lineRule="auto"/>
        <w:jc w:val="center"/>
        <w:rPr>
          <w:rFonts w:ascii="Arial" w:eastAsiaTheme="minorEastAsia" w:hAnsi="Arial" w:cs="Arial"/>
          <w:bCs/>
          <w:noProof/>
          <w:szCs w:val="24"/>
        </w:rPr>
      </w:pPr>
      <w:r w:rsidRPr="000139FB">
        <w:rPr>
          <w:rFonts w:ascii="Arial" w:eastAsiaTheme="minorEastAsia" w:hAnsi="Arial" w:cs="Arial"/>
          <w:bCs/>
          <w:noProof/>
          <w:szCs w:val="24"/>
        </w:rPr>
        <w:t>###</w:t>
      </w:r>
    </w:p>
    <w:p w14:paraId="70BEB1E0" w14:textId="77777777" w:rsidR="0006417E" w:rsidRPr="000139FB" w:rsidRDefault="0006417E" w:rsidP="00821D44">
      <w:pPr>
        <w:pStyle w:val="NoSpacing"/>
        <w:rPr>
          <w:rFonts w:ascii="Arial" w:hAnsi="Arial" w:cs="Arial"/>
        </w:rPr>
      </w:pPr>
    </w:p>
    <w:p w14:paraId="3E9C3129" w14:textId="26014736" w:rsidR="00821D44" w:rsidRPr="000139FB" w:rsidRDefault="00821D44" w:rsidP="00821D44">
      <w:pPr>
        <w:pStyle w:val="NoSpacing"/>
        <w:rPr>
          <w:rFonts w:ascii="Arial" w:hAnsi="Arial" w:cs="Arial"/>
        </w:rPr>
      </w:pPr>
    </w:p>
    <w:p w14:paraId="301194AC" w14:textId="15C70328" w:rsidR="00676BBE" w:rsidRPr="000139FB" w:rsidRDefault="00676BBE" w:rsidP="00821D44">
      <w:pPr>
        <w:pStyle w:val="NoSpacing"/>
        <w:rPr>
          <w:rFonts w:ascii="Arial" w:hAnsi="Arial" w:cs="Arial"/>
        </w:rPr>
      </w:pPr>
    </w:p>
    <w:sectPr w:rsidR="00676BBE" w:rsidRPr="00013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4D"/>
    <w:rsid w:val="00006976"/>
    <w:rsid w:val="000139FB"/>
    <w:rsid w:val="000439F4"/>
    <w:rsid w:val="000477C0"/>
    <w:rsid w:val="0006417E"/>
    <w:rsid w:val="000709D6"/>
    <w:rsid w:val="00080F81"/>
    <w:rsid w:val="000D58E0"/>
    <w:rsid w:val="00107526"/>
    <w:rsid w:val="00131A51"/>
    <w:rsid w:val="00140940"/>
    <w:rsid w:val="00144701"/>
    <w:rsid w:val="0017240D"/>
    <w:rsid w:val="001C476C"/>
    <w:rsid w:val="001D0BC9"/>
    <w:rsid w:val="00235D8D"/>
    <w:rsid w:val="00237B90"/>
    <w:rsid w:val="0024017E"/>
    <w:rsid w:val="0026390C"/>
    <w:rsid w:val="00265F9D"/>
    <w:rsid w:val="00271F26"/>
    <w:rsid w:val="00272BCB"/>
    <w:rsid w:val="00281AE3"/>
    <w:rsid w:val="00292C42"/>
    <w:rsid w:val="00294EAE"/>
    <w:rsid w:val="002A681A"/>
    <w:rsid w:val="002B63D4"/>
    <w:rsid w:val="002E0090"/>
    <w:rsid w:val="00303CE5"/>
    <w:rsid w:val="003402EC"/>
    <w:rsid w:val="00345C07"/>
    <w:rsid w:val="00383866"/>
    <w:rsid w:val="00390C6D"/>
    <w:rsid w:val="003D2D9E"/>
    <w:rsid w:val="003E26D5"/>
    <w:rsid w:val="00402D8F"/>
    <w:rsid w:val="00411934"/>
    <w:rsid w:val="004372AA"/>
    <w:rsid w:val="00473F9B"/>
    <w:rsid w:val="004776A7"/>
    <w:rsid w:val="004959FF"/>
    <w:rsid w:val="004B68A8"/>
    <w:rsid w:val="004C3807"/>
    <w:rsid w:val="004F5543"/>
    <w:rsid w:val="00551431"/>
    <w:rsid w:val="00555724"/>
    <w:rsid w:val="00556B77"/>
    <w:rsid w:val="00560D43"/>
    <w:rsid w:val="00567E78"/>
    <w:rsid w:val="00573C72"/>
    <w:rsid w:val="00583EEF"/>
    <w:rsid w:val="00597183"/>
    <w:rsid w:val="005B001B"/>
    <w:rsid w:val="005B4B8C"/>
    <w:rsid w:val="005D1BFD"/>
    <w:rsid w:val="005E43FA"/>
    <w:rsid w:val="00605E56"/>
    <w:rsid w:val="006360B0"/>
    <w:rsid w:val="0066321C"/>
    <w:rsid w:val="0066763A"/>
    <w:rsid w:val="00676BBE"/>
    <w:rsid w:val="0068518A"/>
    <w:rsid w:val="006C40F9"/>
    <w:rsid w:val="006C589D"/>
    <w:rsid w:val="006F41AB"/>
    <w:rsid w:val="006F4DA5"/>
    <w:rsid w:val="007B3F6A"/>
    <w:rsid w:val="007C10F4"/>
    <w:rsid w:val="007F5C91"/>
    <w:rsid w:val="007F69FE"/>
    <w:rsid w:val="00821D44"/>
    <w:rsid w:val="00824B55"/>
    <w:rsid w:val="00866D6A"/>
    <w:rsid w:val="00886CD2"/>
    <w:rsid w:val="008A3D60"/>
    <w:rsid w:val="008C4695"/>
    <w:rsid w:val="008E6DED"/>
    <w:rsid w:val="00900CFF"/>
    <w:rsid w:val="00941D74"/>
    <w:rsid w:val="009575EE"/>
    <w:rsid w:val="00980A07"/>
    <w:rsid w:val="00991D8C"/>
    <w:rsid w:val="009E6143"/>
    <w:rsid w:val="009F40F7"/>
    <w:rsid w:val="00A52EA9"/>
    <w:rsid w:val="00A67775"/>
    <w:rsid w:val="00A81C15"/>
    <w:rsid w:val="00A85A02"/>
    <w:rsid w:val="00A93E9F"/>
    <w:rsid w:val="00AB4683"/>
    <w:rsid w:val="00AD4F49"/>
    <w:rsid w:val="00B00E45"/>
    <w:rsid w:val="00B0423D"/>
    <w:rsid w:val="00B278BE"/>
    <w:rsid w:val="00B7337E"/>
    <w:rsid w:val="00B754B4"/>
    <w:rsid w:val="00B92C81"/>
    <w:rsid w:val="00BA53F6"/>
    <w:rsid w:val="00BB49F4"/>
    <w:rsid w:val="00C43FA7"/>
    <w:rsid w:val="00C65F4B"/>
    <w:rsid w:val="00C75E88"/>
    <w:rsid w:val="00C82784"/>
    <w:rsid w:val="00CB3586"/>
    <w:rsid w:val="00CC78E0"/>
    <w:rsid w:val="00CE4915"/>
    <w:rsid w:val="00CF1F90"/>
    <w:rsid w:val="00D210C1"/>
    <w:rsid w:val="00D404F5"/>
    <w:rsid w:val="00D44627"/>
    <w:rsid w:val="00D46704"/>
    <w:rsid w:val="00D72E91"/>
    <w:rsid w:val="00D73995"/>
    <w:rsid w:val="00D765B8"/>
    <w:rsid w:val="00D83FDA"/>
    <w:rsid w:val="00DB2CEA"/>
    <w:rsid w:val="00DB352B"/>
    <w:rsid w:val="00DC15EB"/>
    <w:rsid w:val="00DD1E3D"/>
    <w:rsid w:val="00E20952"/>
    <w:rsid w:val="00E368F2"/>
    <w:rsid w:val="00E5063E"/>
    <w:rsid w:val="00E545DE"/>
    <w:rsid w:val="00E56598"/>
    <w:rsid w:val="00E91AE9"/>
    <w:rsid w:val="00EC263C"/>
    <w:rsid w:val="00ED264D"/>
    <w:rsid w:val="00EE12A0"/>
    <w:rsid w:val="00EE13DA"/>
    <w:rsid w:val="00EE4760"/>
    <w:rsid w:val="00F15E0F"/>
    <w:rsid w:val="00F34E2B"/>
    <w:rsid w:val="00F44A6A"/>
    <w:rsid w:val="00F462B6"/>
    <w:rsid w:val="00FA108A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B2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NiQ1oiTp3q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99A9E-C62D-4988-94B3-AD94340E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AA319-6824-4CAC-B183-26BE2F8EE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1DC24-CC0C-4F83-89C6-307787D9D1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4</cp:revision>
  <dcterms:created xsi:type="dcterms:W3CDTF">2022-10-13T20:45:00Z</dcterms:created>
  <dcterms:modified xsi:type="dcterms:W3CDTF">2022-10-13T21:03:00Z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