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4959FF" w:rsidRDefault="000D58E0" w:rsidP="006F4DA5">
      <w:pPr>
        <w:pStyle w:val="NoSpacing"/>
        <w:rPr>
          <w:rFonts w:ascii="Arial" w:hAnsi="Arial" w:cs="Arial"/>
        </w:rPr>
      </w:pPr>
      <w:r w:rsidRPr="004959FF">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3F4FD4" w:rsidRDefault="000D58E0" w:rsidP="004959FF">
                            <w:pPr>
                              <w:spacing w:line="240" w:lineRule="auto"/>
                              <w:rPr>
                                <w:rFonts w:ascii="Arial" w:hAnsi="Arial" w:cs="Arial"/>
                                <w:b/>
                                <w:sz w:val="40"/>
                                <w:szCs w:val="40"/>
                              </w:rPr>
                            </w:pPr>
                            <w:r w:rsidRPr="003F4FD4">
                              <w:rPr>
                                <w:rFonts w:ascii="Arial" w:hAnsi="Arial" w:cs="Arial"/>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3F4FD4" w:rsidRDefault="000D58E0" w:rsidP="004959FF">
                      <w:pPr>
                        <w:spacing w:line="240" w:lineRule="auto"/>
                        <w:rPr>
                          <w:rFonts w:ascii="Arial" w:hAnsi="Arial" w:cs="Arial"/>
                          <w:b/>
                          <w:sz w:val="40"/>
                          <w:szCs w:val="40"/>
                        </w:rPr>
                      </w:pPr>
                      <w:r w:rsidRPr="003F4FD4">
                        <w:rPr>
                          <w:rFonts w:ascii="Arial" w:hAnsi="Arial" w:cs="Arial"/>
                          <w:b/>
                          <w:sz w:val="40"/>
                          <w:szCs w:val="40"/>
                        </w:rPr>
                        <w:t xml:space="preserve">The New Mexico Department of Veterans Services              </w:t>
                      </w:r>
                    </w:p>
                  </w:txbxContent>
                </v:textbox>
              </v:shape>
            </w:pict>
          </mc:Fallback>
        </mc:AlternateContent>
      </w:r>
      <w:r w:rsidRPr="004959FF">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4959FF">
        <w:rPr>
          <w:rFonts w:ascii="Arial" w:hAnsi="Arial" w:cs="Arial"/>
        </w:rPr>
        <w:t xml:space="preserve"> </w:t>
      </w:r>
    </w:p>
    <w:p w14:paraId="0DAAB847" w14:textId="77777777" w:rsidR="000D58E0" w:rsidRPr="004959FF" w:rsidRDefault="000D58E0" w:rsidP="006F4DA5">
      <w:pPr>
        <w:pStyle w:val="NoSpacing"/>
        <w:rPr>
          <w:rFonts w:ascii="Arial" w:hAnsi="Arial" w:cs="Arial"/>
        </w:rPr>
      </w:pPr>
    </w:p>
    <w:p w14:paraId="696C31E4" w14:textId="77777777" w:rsidR="002B63D4" w:rsidRPr="003F4FD4" w:rsidRDefault="002B63D4" w:rsidP="002B63D4">
      <w:pPr>
        <w:spacing w:line="200" w:lineRule="atLeast"/>
        <w:jc w:val="center"/>
        <w:rPr>
          <w:rFonts w:ascii="Arial" w:eastAsiaTheme="minorEastAsia" w:hAnsi="Arial" w:cs="Arial"/>
          <w:i/>
          <w:iCs/>
          <w:noProof/>
          <w:spacing w:val="-2"/>
          <w:szCs w:val="24"/>
        </w:rPr>
      </w:pPr>
      <w:r w:rsidRPr="003F4FD4">
        <w:rPr>
          <w:rFonts w:ascii="Arial" w:eastAsiaTheme="minorEastAsia" w:hAnsi="Arial" w:cs="Arial"/>
          <w:b/>
          <w:bCs/>
          <w:noProof/>
          <w:spacing w:val="-2"/>
          <w:szCs w:val="24"/>
        </w:rPr>
        <w:t xml:space="preserve">Michelle Lujan Grisham                                                                                                </w:t>
      </w:r>
      <w:r w:rsidRPr="003F4FD4">
        <w:rPr>
          <w:rFonts w:ascii="Arial" w:eastAsiaTheme="minorEastAsia" w:hAnsi="Arial" w:cs="Arial"/>
          <w:i/>
          <w:iCs/>
          <w:noProof/>
          <w:spacing w:val="-2"/>
          <w:szCs w:val="24"/>
        </w:rPr>
        <w:t>Governor</w:t>
      </w:r>
    </w:p>
    <w:p w14:paraId="76C2D735" w14:textId="446DA5FA" w:rsidR="002B63D4" w:rsidRPr="003F4FD4" w:rsidRDefault="00D44627" w:rsidP="002B63D4">
      <w:pPr>
        <w:spacing w:line="200" w:lineRule="atLeast"/>
        <w:jc w:val="center"/>
        <w:rPr>
          <w:rFonts w:ascii="Arial" w:eastAsiaTheme="minorEastAsia" w:hAnsi="Arial" w:cs="Arial"/>
          <w:i/>
          <w:iCs/>
          <w:noProof/>
          <w:spacing w:val="-2"/>
          <w:szCs w:val="24"/>
        </w:rPr>
      </w:pPr>
      <w:r w:rsidRPr="003F4FD4">
        <w:rPr>
          <w:rFonts w:ascii="Arial" w:eastAsiaTheme="minorEastAsia" w:hAnsi="Arial" w:cs="Arial"/>
          <w:b/>
          <w:bCs/>
          <w:noProof/>
          <w:spacing w:val="-2"/>
          <w:szCs w:val="24"/>
        </w:rPr>
        <w:t>Sonya L. Smith</w:t>
      </w:r>
      <w:r w:rsidR="002B63D4" w:rsidRPr="003F4FD4">
        <w:rPr>
          <w:rFonts w:ascii="Arial" w:eastAsiaTheme="minorEastAsia" w:hAnsi="Arial" w:cs="Arial"/>
          <w:b/>
          <w:bCs/>
          <w:noProof/>
          <w:spacing w:val="-2"/>
          <w:szCs w:val="24"/>
        </w:rPr>
        <w:t xml:space="preserve">                                                                                                             </w:t>
      </w:r>
      <w:r w:rsidR="002B63D4" w:rsidRPr="003F4FD4">
        <w:rPr>
          <w:rFonts w:ascii="Arial" w:eastAsiaTheme="minorEastAsia" w:hAnsi="Arial" w:cs="Arial"/>
          <w:i/>
          <w:iCs/>
          <w:noProof/>
          <w:spacing w:val="-2"/>
          <w:szCs w:val="24"/>
        </w:rPr>
        <w:t>Cabinet Secretary</w:t>
      </w:r>
    </w:p>
    <w:p w14:paraId="2BC71539" w14:textId="77777777" w:rsidR="000D58E0" w:rsidRPr="003F4FD4" w:rsidRDefault="000D58E0" w:rsidP="006F4DA5">
      <w:pPr>
        <w:pStyle w:val="NoSpacing"/>
        <w:rPr>
          <w:rFonts w:ascii="Arial" w:hAnsi="Arial" w:cs="Arial"/>
          <w:szCs w:val="24"/>
        </w:rPr>
      </w:pPr>
    </w:p>
    <w:p w14:paraId="0F86070C" w14:textId="77777777" w:rsidR="002B63D4" w:rsidRPr="003F4FD4" w:rsidRDefault="002B63D4" w:rsidP="002B63D4">
      <w:pPr>
        <w:rPr>
          <w:rFonts w:ascii="Arial" w:hAnsi="Arial" w:cs="Arial"/>
          <w:szCs w:val="24"/>
        </w:rPr>
      </w:pPr>
    </w:p>
    <w:p w14:paraId="36EC4FBF" w14:textId="77777777" w:rsidR="00B278BE" w:rsidRPr="003F4FD4" w:rsidRDefault="00B278BE" w:rsidP="009575EE">
      <w:pPr>
        <w:rPr>
          <w:rFonts w:ascii="Arial" w:eastAsiaTheme="minorEastAsia" w:hAnsi="Arial" w:cs="Arial"/>
          <w:bCs/>
          <w:noProof/>
          <w:szCs w:val="24"/>
        </w:rPr>
      </w:pPr>
    </w:p>
    <w:p w14:paraId="5B15CCF2" w14:textId="77777777" w:rsidR="003F4FD4" w:rsidRPr="003F4FD4" w:rsidRDefault="003F4FD4" w:rsidP="00EE4760">
      <w:pPr>
        <w:pStyle w:val="NoSpacing"/>
        <w:jc w:val="center"/>
        <w:rPr>
          <w:rFonts w:ascii="Arial" w:hAnsi="Arial" w:cs="Arial"/>
          <w:b/>
          <w:noProof/>
          <w:sz w:val="28"/>
          <w:szCs w:val="28"/>
        </w:rPr>
      </w:pPr>
      <w:r w:rsidRPr="003F4FD4">
        <w:rPr>
          <w:rFonts w:ascii="Arial" w:hAnsi="Arial" w:cs="Arial"/>
          <w:b/>
          <w:noProof/>
          <w:sz w:val="28"/>
          <w:szCs w:val="28"/>
        </w:rPr>
        <w:t xml:space="preserve">Booth/Table Online Registration Now Open for </w:t>
      </w:r>
    </w:p>
    <w:p w14:paraId="13384F6E" w14:textId="4CFEA104" w:rsidR="008C4695" w:rsidRPr="003F4FD4" w:rsidRDefault="003F4FD4" w:rsidP="00EE4760">
      <w:pPr>
        <w:pStyle w:val="NoSpacing"/>
        <w:jc w:val="center"/>
        <w:rPr>
          <w:rFonts w:ascii="Arial" w:hAnsi="Arial" w:cs="Arial"/>
          <w:b/>
          <w:noProof/>
          <w:sz w:val="28"/>
          <w:szCs w:val="28"/>
        </w:rPr>
      </w:pPr>
      <w:r w:rsidRPr="003F4FD4">
        <w:rPr>
          <w:rFonts w:ascii="Arial" w:hAnsi="Arial" w:cs="Arial"/>
          <w:b/>
          <w:i/>
          <w:noProof/>
          <w:sz w:val="28"/>
          <w:szCs w:val="28"/>
        </w:rPr>
        <w:t xml:space="preserve">Military &amp; Veterans Day at the State Fair </w:t>
      </w:r>
      <w:r w:rsidR="00EC665F">
        <w:rPr>
          <w:rFonts w:ascii="Arial" w:hAnsi="Arial" w:cs="Arial"/>
          <w:b/>
          <w:noProof/>
          <w:sz w:val="28"/>
          <w:szCs w:val="28"/>
        </w:rPr>
        <w:t>(</w:t>
      </w:r>
      <w:r w:rsidRPr="003F4FD4">
        <w:rPr>
          <w:rFonts w:ascii="Arial" w:hAnsi="Arial" w:cs="Arial"/>
          <w:b/>
          <w:noProof/>
          <w:sz w:val="28"/>
          <w:szCs w:val="28"/>
        </w:rPr>
        <w:t>Sept. 14</w:t>
      </w:r>
      <w:r w:rsidR="00EC665F">
        <w:rPr>
          <w:rFonts w:ascii="Arial" w:hAnsi="Arial" w:cs="Arial"/>
          <w:b/>
          <w:noProof/>
          <w:sz w:val="28"/>
          <w:szCs w:val="28"/>
        </w:rPr>
        <w:t>)</w:t>
      </w:r>
    </w:p>
    <w:p w14:paraId="5ACDC2B7" w14:textId="703CE448" w:rsidR="00EE4760" w:rsidRPr="003F4FD4" w:rsidRDefault="00EE4760" w:rsidP="00CC78E0">
      <w:pPr>
        <w:pStyle w:val="NoSpacing"/>
        <w:jc w:val="center"/>
        <w:rPr>
          <w:rFonts w:ascii="Arial" w:hAnsi="Arial" w:cs="Arial"/>
          <w:b/>
          <w:noProof/>
          <w:szCs w:val="24"/>
        </w:rPr>
      </w:pPr>
    </w:p>
    <w:p w14:paraId="26A9DEFB" w14:textId="20778C87" w:rsidR="002A5274" w:rsidRDefault="002A5274" w:rsidP="002A5274">
      <w:pPr>
        <w:pStyle w:val="NoSpacing"/>
        <w:rPr>
          <w:rFonts w:ascii="Arial" w:hAnsi="Arial" w:cs="Arial"/>
        </w:rPr>
      </w:pPr>
      <w:r>
        <w:rPr>
          <w:rFonts w:ascii="Arial" w:hAnsi="Arial" w:cs="Arial"/>
        </w:rPr>
        <w:t xml:space="preserve">Registration is now open for table and booth space for 2021 </w:t>
      </w:r>
      <w:r>
        <w:rPr>
          <w:rFonts w:ascii="Arial" w:hAnsi="Arial" w:cs="Arial"/>
          <w:i/>
          <w:iCs/>
        </w:rPr>
        <w:t>Military &amp; Veterans Day at the State Fair</w:t>
      </w:r>
      <w:r>
        <w:rPr>
          <w:rFonts w:ascii="Arial" w:hAnsi="Arial" w:cs="Arial"/>
        </w:rPr>
        <w:t xml:space="preserve"> on September 14 at the state fairgrounds in Albuquerque.</w:t>
      </w:r>
    </w:p>
    <w:p w14:paraId="5DDC13BB" w14:textId="77777777" w:rsidR="002A5274" w:rsidRDefault="002A5274" w:rsidP="002A5274">
      <w:pPr>
        <w:pStyle w:val="NoSpacing"/>
        <w:rPr>
          <w:rFonts w:ascii="Arial" w:hAnsi="Arial" w:cs="Arial"/>
        </w:rPr>
      </w:pPr>
    </w:p>
    <w:p w14:paraId="5EEDD0E3" w14:textId="75976BE5" w:rsidR="002A5274" w:rsidRDefault="002A5274" w:rsidP="002A5274">
      <w:pPr>
        <w:pStyle w:val="NoSpacing"/>
        <w:rPr>
          <w:rFonts w:ascii="Arial" w:hAnsi="Arial" w:cs="Arial"/>
        </w:rPr>
      </w:pPr>
      <w:r>
        <w:rPr>
          <w:rFonts w:ascii="Arial" w:hAnsi="Arial" w:cs="Arial"/>
        </w:rPr>
        <w:t>Veterans or community service organizations can register online for a space along “Main Street” by going to the following website:  </w:t>
      </w:r>
      <w:hyperlink r:id="rId9" w:history="1">
        <w:r>
          <w:rPr>
            <w:rStyle w:val="Hyperlink"/>
            <w:rFonts w:ascii="Arial" w:hAnsi="Arial" w:cs="Arial"/>
          </w:rPr>
          <w:t>https://statefair.exponm.com/p/things-to-do/mainstreet/application-sept-14</w:t>
        </w:r>
      </w:hyperlink>
      <w:r>
        <w:rPr>
          <w:rFonts w:ascii="Arial" w:hAnsi="Arial" w:cs="Arial"/>
          <w:color w:val="0000FF"/>
        </w:rPr>
        <w:t xml:space="preserve">.  </w:t>
      </w:r>
      <w:bookmarkStart w:id="0" w:name="_GoBack"/>
      <w:bookmarkEnd w:id="0"/>
    </w:p>
    <w:p w14:paraId="64737A24" w14:textId="77777777" w:rsidR="002A5274" w:rsidRDefault="002A5274" w:rsidP="002A5274">
      <w:pPr>
        <w:pStyle w:val="NoSpacing"/>
        <w:rPr>
          <w:rFonts w:ascii="Arial" w:hAnsi="Arial" w:cs="Arial"/>
        </w:rPr>
      </w:pPr>
    </w:p>
    <w:p w14:paraId="3D21A393" w14:textId="77777777" w:rsidR="002A5274" w:rsidRDefault="002A5274" w:rsidP="002A5274">
      <w:pPr>
        <w:pStyle w:val="NoSpacing"/>
        <w:rPr>
          <w:rFonts w:ascii="Arial" w:hAnsi="Arial" w:cs="Arial"/>
        </w:rPr>
      </w:pPr>
      <w:r>
        <w:rPr>
          <w:rFonts w:ascii="Arial" w:hAnsi="Arial" w:cs="Arial"/>
        </w:rPr>
        <w:t>The deadline to register is Monday, August 16, at 5pm.</w:t>
      </w:r>
    </w:p>
    <w:p w14:paraId="4E8D18D7" w14:textId="77777777" w:rsidR="002A5274" w:rsidRDefault="002A5274" w:rsidP="002A5274">
      <w:pPr>
        <w:pStyle w:val="NoSpacing"/>
        <w:rPr>
          <w:rFonts w:ascii="Arial" w:hAnsi="Arial" w:cs="Arial"/>
        </w:rPr>
      </w:pPr>
    </w:p>
    <w:p w14:paraId="15FED32A" w14:textId="77777777" w:rsidR="002A5274" w:rsidRDefault="002A5274" w:rsidP="002A5274">
      <w:pPr>
        <w:pStyle w:val="NoSpacing"/>
        <w:rPr>
          <w:rFonts w:ascii="Arial" w:hAnsi="Arial" w:cs="Arial"/>
        </w:rPr>
      </w:pPr>
      <w:r>
        <w:rPr>
          <w:rFonts w:ascii="Arial" w:hAnsi="Arial" w:cs="Arial"/>
        </w:rPr>
        <w:t>There is a limited amount of space allotted for displays on Main Street. Applications will be selected at random to ensure an equal chance for all applicants. Organizations that are selected will be notified by email.</w:t>
      </w:r>
    </w:p>
    <w:p w14:paraId="6BF7AAAD" w14:textId="77777777" w:rsidR="002A5274" w:rsidRDefault="002A5274" w:rsidP="002A5274">
      <w:pPr>
        <w:pStyle w:val="NoSpacing"/>
        <w:rPr>
          <w:rFonts w:ascii="Arial" w:hAnsi="Arial" w:cs="Arial"/>
        </w:rPr>
      </w:pPr>
    </w:p>
    <w:p w14:paraId="175BA670" w14:textId="77777777" w:rsidR="002A5274" w:rsidRDefault="002A5274" w:rsidP="002A5274">
      <w:pPr>
        <w:pStyle w:val="NoSpacing"/>
        <w:rPr>
          <w:rFonts w:ascii="Arial" w:hAnsi="Arial" w:cs="Arial"/>
          <w:b/>
          <w:bCs/>
        </w:rPr>
      </w:pPr>
      <w:r>
        <w:rPr>
          <w:rFonts w:ascii="Arial" w:hAnsi="Arial" w:cs="Arial"/>
          <w:b/>
          <w:bCs/>
        </w:rPr>
        <w:t>Military &amp; Veterans Day at the State Fair</w:t>
      </w:r>
    </w:p>
    <w:p w14:paraId="320CC645" w14:textId="77777777" w:rsidR="002A5274" w:rsidRDefault="002A5274" w:rsidP="002A5274">
      <w:pPr>
        <w:pStyle w:val="NoSpacing"/>
        <w:rPr>
          <w:rFonts w:ascii="Arial" w:hAnsi="Arial" w:cs="Arial"/>
        </w:rPr>
      </w:pPr>
      <w:r>
        <w:rPr>
          <w:rFonts w:ascii="Arial" w:hAnsi="Arial" w:cs="Arial"/>
        </w:rPr>
        <w:t>Military &amp; Veterans Day at the State Fair is the annual day during the state fair presented by the New Mexico Department of Veterans Services, the New Mexico National Guard, and the New Mexico State Fair to honor and thank the men and women who have served our country as members of the United States Armed Forces.</w:t>
      </w:r>
    </w:p>
    <w:p w14:paraId="2F1F05A8" w14:textId="77777777" w:rsidR="002A5274" w:rsidRDefault="002A5274" w:rsidP="002A5274">
      <w:pPr>
        <w:pStyle w:val="NoSpacing"/>
        <w:rPr>
          <w:rFonts w:ascii="Arial" w:hAnsi="Arial" w:cs="Arial"/>
        </w:rPr>
      </w:pPr>
    </w:p>
    <w:p w14:paraId="5428C789" w14:textId="77777777" w:rsidR="002A5274" w:rsidRDefault="002A5274" w:rsidP="002A5274">
      <w:pPr>
        <w:pStyle w:val="NoSpacing"/>
        <w:rPr>
          <w:rFonts w:ascii="Arial" w:hAnsi="Arial" w:cs="Arial"/>
        </w:rPr>
      </w:pPr>
      <w:r>
        <w:rPr>
          <w:rFonts w:ascii="Arial" w:hAnsi="Arial" w:cs="Arial"/>
        </w:rPr>
        <w:lastRenderedPageBreak/>
        <w:t>Free admission for the day will be given to veterans, national guard/reserve personnel, and retirees who present either a valid Uniformed Services Retiree Identification Card, a veterans-designation driver’s license, VA Veterans Health ID Card (VHIC), or a copy of their DD-214 Separation Papers at the front gate. Active-duty personnel must show a valid Uniformed Services ID card for the free admission.</w:t>
      </w:r>
    </w:p>
    <w:p w14:paraId="3B7BB3E1" w14:textId="77777777" w:rsidR="002A5274" w:rsidRDefault="002A5274" w:rsidP="002A5274">
      <w:pPr>
        <w:pStyle w:val="NoSpacing"/>
        <w:rPr>
          <w:rFonts w:ascii="Arial" w:hAnsi="Arial" w:cs="Arial"/>
        </w:rPr>
      </w:pPr>
    </w:p>
    <w:p w14:paraId="13B081CD" w14:textId="77777777" w:rsidR="002A5274" w:rsidRDefault="002A5274" w:rsidP="002A5274">
      <w:pPr>
        <w:pStyle w:val="NoSpacing"/>
        <w:rPr>
          <w:rFonts w:ascii="Arial" w:hAnsi="Arial" w:cs="Arial"/>
        </w:rPr>
      </w:pPr>
      <w:r>
        <w:rPr>
          <w:rFonts w:ascii="Arial" w:hAnsi="Arial" w:cs="Arial"/>
        </w:rPr>
        <w:t>Non-veteran/non-military spouses or family members are not eligible for the free admission.</w:t>
      </w:r>
    </w:p>
    <w:p w14:paraId="75705EC0" w14:textId="77777777" w:rsidR="002A5274" w:rsidRDefault="002A5274" w:rsidP="002A5274">
      <w:pPr>
        <w:pStyle w:val="NoSpacing"/>
        <w:rPr>
          <w:rFonts w:ascii="Arial" w:hAnsi="Arial" w:cs="Arial"/>
          <w:b/>
          <w:bCs/>
        </w:rPr>
      </w:pPr>
    </w:p>
    <w:p w14:paraId="471878ED" w14:textId="77777777" w:rsidR="00CC78E0" w:rsidRPr="003F4FD4" w:rsidRDefault="00CC78E0" w:rsidP="00CC78E0">
      <w:pPr>
        <w:pStyle w:val="NoSpacing"/>
        <w:rPr>
          <w:rFonts w:ascii="Arial" w:hAnsi="Arial" w:cs="Arial"/>
          <w:b/>
          <w:szCs w:val="24"/>
        </w:rPr>
      </w:pPr>
    </w:p>
    <w:p w14:paraId="15BC11D6" w14:textId="42E1716D" w:rsidR="009575EE" w:rsidRPr="004959FF" w:rsidRDefault="003402EC" w:rsidP="00CC78E0">
      <w:pPr>
        <w:spacing w:line="240" w:lineRule="auto"/>
        <w:jc w:val="center"/>
        <w:rPr>
          <w:rFonts w:ascii="Arial" w:eastAsiaTheme="minorEastAsia" w:hAnsi="Arial" w:cs="Arial"/>
          <w:bCs/>
          <w:noProof/>
          <w:szCs w:val="24"/>
        </w:rPr>
      </w:pPr>
      <w:r w:rsidRPr="007F5C91">
        <w:rPr>
          <w:rFonts w:ascii="Arial" w:eastAsiaTheme="minorEastAsia" w:hAnsi="Arial" w:cs="Arial"/>
          <w:bCs/>
          <w:noProof/>
          <w:szCs w:val="24"/>
        </w:rPr>
        <w:t>###</w:t>
      </w:r>
    </w:p>
    <w:sectPr w:rsidR="009575EE" w:rsidRPr="00495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477C0"/>
    <w:rsid w:val="000709D6"/>
    <w:rsid w:val="000D58E0"/>
    <w:rsid w:val="00107526"/>
    <w:rsid w:val="00131A51"/>
    <w:rsid w:val="00140940"/>
    <w:rsid w:val="00144701"/>
    <w:rsid w:val="001C476C"/>
    <w:rsid w:val="001D0BC9"/>
    <w:rsid w:val="00235D8D"/>
    <w:rsid w:val="00272BCB"/>
    <w:rsid w:val="00281AE3"/>
    <w:rsid w:val="00292C42"/>
    <w:rsid w:val="00294EAE"/>
    <w:rsid w:val="002A5274"/>
    <w:rsid w:val="002B63D4"/>
    <w:rsid w:val="003402EC"/>
    <w:rsid w:val="00345C07"/>
    <w:rsid w:val="00383866"/>
    <w:rsid w:val="003D2D9E"/>
    <w:rsid w:val="003E26D5"/>
    <w:rsid w:val="003F4FD4"/>
    <w:rsid w:val="00402D8F"/>
    <w:rsid w:val="00411934"/>
    <w:rsid w:val="004959FF"/>
    <w:rsid w:val="004B68A8"/>
    <w:rsid w:val="004C3807"/>
    <w:rsid w:val="004E2D0C"/>
    <w:rsid w:val="00555724"/>
    <w:rsid w:val="00560D43"/>
    <w:rsid w:val="00567E78"/>
    <w:rsid w:val="00597183"/>
    <w:rsid w:val="005B001B"/>
    <w:rsid w:val="005B4B8C"/>
    <w:rsid w:val="005E43FA"/>
    <w:rsid w:val="0066763A"/>
    <w:rsid w:val="006C589D"/>
    <w:rsid w:val="006F41AB"/>
    <w:rsid w:val="006F4DA5"/>
    <w:rsid w:val="007B3F6A"/>
    <w:rsid w:val="007C10F4"/>
    <w:rsid w:val="007F5C91"/>
    <w:rsid w:val="007F69FE"/>
    <w:rsid w:val="00824B55"/>
    <w:rsid w:val="00886CD2"/>
    <w:rsid w:val="008A3D60"/>
    <w:rsid w:val="008C4695"/>
    <w:rsid w:val="008E6DED"/>
    <w:rsid w:val="00900CFF"/>
    <w:rsid w:val="00941D74"/>
    <w:rsid w:val="009575EE"/>
    <w:rsid w:val="00980A07"/>
    <w:rsid w:val="00991D8C"/>
    <w:rsid w:val="009E6143"/>
    <w:rsid w:val="00A52EA9"/>
    <w:rsid w:val="00A67775"/>
    <w:rsid w:val="00A81C15"/>
    <w:rsid w:val="00A85A02"/>
    <w:rsid w:val="00A93E9F"/>
    <w:rsid w:val="00AB4683"/>
    <w:rsid w:val="00AD4F49"/>
    <w:rsid w:val="00B0423D"/>
    <w:rsid w:val="00B278BE"/>
    <w:rsid w:val="00B754B4"/>
    <w:rsid w:val="00B92C81"/>
    <w:rsid w:val="00BB49F4"/>
    <w:rsid w:val="00C43FA7"/>
    <w:rsid w:val="00C65F4B"/>
    <w:rsid w:val="00C75E88"/>
    <w:rsid w:val="00C82784"/>
    <w:rsid w:val="00CB3586"/>
    <w:rsid w:val="00CC78E0"/>
    <w:rsid w:val="00CF1F90"/>
    <w:rsid w:val="00D210C1"/>
    <w:rsid w:val="00D404F5"/>
    <w:rsid w:val="00D44627"/>
    <w:rsid w:val="00D46704"/>
    <w:rsid w:val="00D73995"/>
    <w:rsid w:val="00D765B8"/>
    <w:rsid w:val="00D83FDA"/>
    <w:rsid w:val="00DB352B"/>
    <w:rsid w:val="00DC051D"/>
    <w:rsid w:val="00DD1E3D"/>
    <w:rsid w:val="00E5063E"/>
    <w:rsid w:val="00E56598"/>
    <w:rsid w:val="00E91AE9"/>
    <w:rsid w:val="00EC665F"/>
    <w:rsid w:val="00ED264D"/>
    <w:rsid w:val="00EE12A0"/>
    <w:rsid w:val="00EE13DA"/>
    <w:rsid w:val="00EE4760"/>
    <w:rsid w:val="00F15E0F"/>
    <w:rsid w:val="00F34E2B"/>
    <w:rsid w:val="00FE38FB"/>
    <w:rsid w:val="00FE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customStyle="1" w:styleId="Default">
    <w:name w:val="Default"/>
    <w:rsid w:val="003F4FD4"/>
    <w:pPr>
      <w:autoSpaceDE w:val="0"/>
      <w:autoSpaceDN w:val="0"/>
      <w:adjustRightInd w:val="0"/>
      <w:spacing w:after="0" w:line="240" w:lineRule="auto"/>
    </w:pPr>
    <w:rPr>
      <w:rFonts w:ascii="Tahoma" w:hAnsi="Tahoma" w:cs="Tahoma"/>
      <w:color w:val="000000"/>
      <w:szCs w:val="24"/>
    </w:rPr>
  </w:style>
  <w:style w:type="paragraph" w:styleId="BodyText">
    <w:name w:val="Body Text"/>
    <w:basedOn w:val="Normal"/>
    <w:link w:val="BodyTextChar"/>
    <w:rsid w:val="004E2D0C"/>
    <w:pPr>
      <w:spacing w:after="220" w:line="180" w:lineRule="atLeast"/>
      <w:ind w:lef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4E2D0C"/>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614165157">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atefair.exponm.com/p/things-to-do/mainstreet/application-sept-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3B3A28-39F0-4961-A1E3-E62AE82601E7}">
  <ds:schemaRefs>
    <ds:schemaRef ds:uri="31eae7b7-a09d-42ab-a223-ff785be4d563"/>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1B3A312-892B-47FE-A5AA-8E8912BCA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91688-7D0B-4A26-AE35-F1C2E09AAA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Ray Seva</cp:lastModifiedBy>
  <cp:revision>3</cp:revision>
  <dcterms:created xsi:type="dcterms:W3CDTF">2021-07-02T20:13:00Z</dcterms:created>
  <dcterms:modified xsi:type="dcterms:W3CDTF">2021-07-02T20:14:00Z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